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1F6" w:rsidRPr="009B3001" w:rsidRDefault="001331F6" w:rsidP="001331F6">
      <w:pPr>
        <w:jc w:val="center"/>
        <w:rPr>
          <w:rFonts w:ascii="Arial" w:hAnsi="Arial" w:cs="Arial"/>
          <w:b/>
        </w:rPr>
      </w:pPr>
      <w:bookmarkStart w:id="0" w:name="_GoBack"/>
      <w:bookmarkEnd w:id="0"/>
      <w:r>
        <w:rPr>
          <w:rFonts w:ascii="Arial" w:hAnsi="Arial" w:cs="Arial"/>
          <w:b/>
        </w:rPr>
        <w:t>SEPTIMA CLASE</w:t>
      </w:r>
    </w:p>
    <w:p w:rsidR="001331F6" w:rsidRPr="00642549" w:rsidRDefault="001331F6" w:rsidP="001331F6">
      <w:pPr>
        <w:jc w:val="center"/>
        <w:rPr>
          <w:rFonts w:ascii="Arial" w:hAnsi="Arial" w:cs="Arial"/>
          <w:b/>
          <w:bCs/>
        </w:rPr>
      </w:pPr>
      <w:r w:rsidRPr="00642549">
        <w:rPr>
          <w:rFonts w:ascii="Arial" w:hAnsi="Arial" w:cs="Arial"/>
          <w:b/>
          <w:bCs/>
        </w:rPr>
        <w:t>Formato planificación con elementos de las Bases Curriculares 2013</w:t>
      </w:r>
    </w:p>
    <w:p w:rsidR="001331F6" w:rsidRPr="00642549" w:rsidRDefault="001331F6" w:rsidP="001331F6">
      <w:pPr>
        <w:spacing w:line="360" w:lineRule="auto"/>
        <w:rPr>
          <w:rFonts w:ascii="Arial" w:hAnsi="Arial" w:cs="Arial"/>
          <w:bCs/>
        </w:rPr>
      </w:pPr>
      <w:r w:rsidRPr="00642549">
        <w:rPr>
          <w:rFonts w:ascii="Arial" w:hAnsi="Arial" w:cs="Arial"/>
          <w:b/>
          <w:bCs/>
        </w:rPr>
        <w:t xml:space="preserve">Asignatura: </w:t>
      </w:r>
      <w:r w:rsidRPr="00642549">
        <w:rPr>
          <w:rFonts w:ascii="Arial" w:hAnsi="Arial" w:cs="Arial"/>
          <w:bCs/>
        </w:rPr>
        <w:t>Lenguaje y Comunicación</w:t>
      </w:r>
      <w:r w:rsidRPr="00642549">
        <w:rPr>
          <w:rFonts w:ascii="Arial" w:hAnsi="Arial" w:cs="Arial"/>
          <w:b/>
          <w:bCs/>
        </w:rPr>
        <w:t xml:space="preserve"> </w:t>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
          <w:bCs/>
        </w:rPr>
        <w:t>Nivel/curso</w:t>
      </w:r>
      <w:r w:rsidRPr="00642549">
        <w:rPr>
          <w:rFonts w:ascii="Arial" w:hAnsi="Arial" w:cs="Arial"/>
          <w:bCs/>
        </w:rPr>
        <w:t>: Cuarto Básico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6"/>
      </w:tblGrid>
      <w:tr w:rsidR="001331F6" w:rsidRPr="00642549" w:rsidTr="00156344">
        <w:trPr>
          <w:trHeight w:val="1223"/>
        </w:trPr>
        <w:tc>
          <w:tcPr>
            <w:tcW w:w="13146" w:type="dxa"/>
            <w:tcBorders>
              <w:top w:val="single" w:sz="4" w:space="0" w:color="auto"/>
              <w:left w:val="single" w:sz="4" w:space="0" w:color="auto"/>
              <w:bottom w:val="single" w:sz="4" w:space="0" w:color="auto"/>
              <w:right w:val="single" w:sz="4" w:space="0" w:color="auto"/>
            </w:tcBorders>
          </w:tcPr>
          <w:p w:rsidR="001331F6" w:rsidRDefault="001331F6" w:rsidP="00156344">
            <w:pPr>
              <w:spacing w:line="360" w:lineRule="auto"/>
              <w:jc w:val="center"/>
              <w:rPr>
                <w:rFonts w:ascii="Arial" w:hAnsi="Arial" w:cs="Arial"/>
                <w:b/>
              </w:rPr>
            </w:pPr>
          </w:p>
          <w:p w:rsidR="001331F6" w:rsidRDefault="001331F6" w:rsidP="00156344">
            <w:pPr>
              <w:spacing w:line="360" w:lineRule="auto"/>
              <w:jc w:val="center"/>
              <w:rPr>
                <w:rFonts w:ascii="Arial" w:hAnsi="Arial" w:cs="Arial"/>
                <w:b/>
              </w:rPr>
            </w:pPr>
            <w:r>
              <w:rPr>
                <w:rFonts w:ascii="Arial" w:hAnsi="Arial" w:cs="Arial"/>
                <w:b/>
              </w:rPr>
              <w:t>Marco referencial</w:t>
            </w:r>
          </w:p>
          <w:p w:rsidR="001331F6" w:rsidRPr="00642549" w:rsidRDefault="001331F6" w:rsidP="00156344">
            <w:pPr>
              <w:spacing w:line="360" w:lineRule="auto"/>
              <w:jc w:val="center"/>
              <w:rPr>
                <w:rFonts w:ascii="Arial" w:hAnsi="Arial" w:cs="Arial"/>
                <w:b/>
              </w:rPr>
            </w:pPr>
          </w:p>
          <w:p w:rsidR="001331F6" w:rsidRDefault="001331F6" w:rsidP="001331F6">
            <w:pPr>
              <w:numPr>
                <w:ilvl w:val="0"/>
                <w:numId w:val="1"/>
              </w:numPr>
              <w:spacing w:after="200" w:line="360" w:lineRule="auto"/>
              <w:jc w:val="both"/>
              <w:rPr>
                <w:rFonts w:ascii="Arial" w:hAnsi="Arial" w:cs="Arial"/>
                <w:b/>
              </w:rPr>
            </w:pPr>
            <w:r>
              <w:rPr>
                <w:rFonts w:ascii="Arial" w:hAnsi="Arial" w:cs="Arial"/>
                <w:b/>
              </w:rPr>
              <w:t xml:space="preserve">Refranes: </w:t>
            </w:r>
            <w:r w:rsidRPr="009B3001">
              <w:rPr>
                <w:rFonts w:ascii="Arial" w:hAnsi="Arial" w:cs="Arial"/>
                <w:color w:val="333333"/>
                <w:shd w:val="clear" w:color="auto" w:fill="FFFFFF"/>
              </w:rPr>
              <w:t>Un</w:t>
            </w:r>
            <w:r w:rsidRPr="009B3001">
              <w:rPr>
                <w:rStyle w:val="apple-converted-space"/>
                <w:rFonts w:ascii="Arial" w:hAnsi="Arial" w:cs="Arial"/>
                <w:color w:val="333333"/>
                <w:shd w:val="clear" w:color="auto" w:fill="FFFFFF"/>
              </w:rPr>
              <w:t> </w:t>
            </w:r>
            <w:r w:rsidRPr="009B3001">
              <w:rPr>
                <w:rStyle w:val="Textoennegrita"/>
                <w:rFonts w:ascii="Arial" w:hAnsi="Arial" w:cs="Arial"/>
                <w:color w:val="333333"/>
                <w:bdr w:val="none" w:sz="0" w:space="0" w:color="auto" w:frame="1"/>
                <w:shd w:val="clear" w:color="auto" w:fill="FFFFFF"/>
              </w:rPr>
              <w:t>dicho</w:t>
            </w:r>
            <w:r w:rsidRPr="009B3001">
              <w:rPr>
                <w:rStyle w:val="apple-converted-space"/>
                <w:rFonts w:ascii="Arial" w:hAnsi="Arial" w:cs="Arial"/>
                <w:color w:val="333333"/>
                <w:shd w:val="clear" w:color="auto" w:fill="FFFFFF"/>
              </w:rPr>
              <w:t> </w:t>
            </w:r>
            <w:r w:rsidRPr="009B3001">
              <w:rPr>
                <w:rFonts w:ascii="Arial" w:hAnsi="Arial" w:cs="Arial"/>
                <w:color w:val="333333"/>
                <w:shd w:val="clear" w:color="auto" w:fill="FFFFFF"/>
              </w:rPr>
              <w:t>o un</w:t>
            </w:r>
            <w:r w:rsidRPr="009B3001">
              <w:rPr>
                <w:rStyle w:val="apple-converted-space"/>
                <w:rFonts w:ascii="Arial" w:hAnsi="Arial" w:cs="Arial"/>
                <w:color w:val="333333"/>
                <w:shd w:val="clear" w:color="auto" w:fill="FFFFFF"/>
              </w:rPr>
              <w:t> </w:t>
            </w:r>
            <w:r w:rsidRPr="009B3001">
              <w:rPr>
                <w:rStyle w:val="Textoennegrita"/>
                <w:rFonts w:ascii="Arial" w:hAnsi="Arial" w:cs="Arial"/>
                <w:color w:val="333333"/>
                <w:bdr w:val="none" w:sz="0" w:space="0" w:color="auto" w:frame="1"/>
                <w:shd w:val="clear" w:color="auto" w:fill="FFFFFF"/>
              </w:rPr>
              <w:t>refrán</w:t>
            </w:r>
            <w:r w:rsidRPr="009B3001">
              <w:rPr>
                <w:rStyle w:val="apple-converted-space"/>
                <w:rFonts w:ascii="Arial" w:hAnsi="Arial" w:cs="Arial"/>
                <w:color w:val="333333"/>
                <w:shd w:val="clear" w:color="auto" w:fill="FFFFFF"/>
              </w:rPr>
              <w:t> </w:t>
            </w:r>
            <w:r w:rsidRPr="009B3001">
              <w:rPr>
                <w:rFonts w:ascii="Arial" w:hAnsi="Arial" w:cs="Arial"/>
                <w:color w:val="333333"/>
                <w:shd w:val="clear" w:color="auto" w:fill="FFFFFF"/>
              </w:rPr>
              <w:t>es, básicamente, una frase o expresión popular breve que entrega un consejo o moraleja; es decir, una mezcla de conocimientos a partir de la experiencia, que comparten gran cantidad de personas y las cuales se transmiten de generación en generación.</w:t>
            </w:r>
          </w:p>
          <w:p w:rsidR="001331F6" w:rsidRDefault="001331F6" w:rsidP="00156344">
            <w:pPr>
              <w:spacing w:line="360" w:lineRule="auto"/>
              <w:ind w:left="720"/>
              <w:jc w:val="both"/>
              <w:rPr>
                <w:rFonts w:ascii="Arial" w:hAnsi="Arial" w:cs="Arial"/>
                <w:color w:val="333333"/>
                <w:shd w:val="clear" w:color="auto" w:fill="FFFFFF"/>
              </w:rPr>
            </w:pPr>
            <w:r w:rsidRPr="009B3001">
              <w:rPr>
                <w:rFonts w:ascii="Arial" w:hAnsi="Arial" w:cs="Arial"/>
                <w:color w:val="333333"/>
                <w:shd w:val="clear" w:color="auto" w:fill="FFFFFF"/>
              </w:rPr>
              <w:t>Estos nos hablan de distintos temas, que pueden ir desde la trivialidad o lo cotidiano, a planteamientos más existencialistas o cuestionamientos sobre la vida.</w:t>
            </w:r>
          </w:p>
          <w:p w:rsidR="001331F6" w:rsidRDefault="001331F6" w:rsidP="00156344">
            <w:pPr>
              <w:spacing w:line="360" w:lineRule="auto"/>
              <w:ind w:left="720"/>
              <w:jc w:val="both"/>
              <w:rPr>
                <w:rFonts w:ascii="Arial" w:hAnsi="Arial" w:cs="Arial"/>
                <w:color w:val="333333"/>
                <w:shd w:val="clear" w:color="auto" w:fill="FFFFFF"/>
              </w:rPr>
            </w:pPr>
            <w:r w:rsidRPr="009B3001">
              <w:rPr>
                <w:rFonts w:ascii="Arial" w:hAnsi="Arial" w:cs="Arial"/>
                <w:color w:val="333333"/>
                <w:shd w:val="clear" w:color="auto" w:fill="FFFFFF"/>
              </w:rPr>
              <w:t>Además, es muy interesante pensar que generaciones anteriores, que pudieron ser de tu misma familia, ¡también conocían, decían y comprendían nuestros refranes!</w:t>
            </w:r>
          </w:p>
          <w:p w:rsidR="001331F6" w:rsidRDefault="001331F6" w:rsidP="00156344">
            <w:pPr>
              <w:spacing w:line="360" w:lineRule="auto"/>
              <w:ind w:left="720"/>
              <w:jc w:val="both"/>
              <w:rPr>
                <w:rFonts w:ascii="Arial" w:hAnsi="Arial" w:cs="Arial"/>
                <w:b/>
              </w:rPr>
            </w:pPr>
            <w:r w:rsidRPr="009B3001">
              <w:rPr>
                <w:rFonts w:ascii="Arial" w:hAnsi="Arial" w:cs="Arial"/>
                <w:color w:val="333333"/>
                <w:shd w:val="clear" w:color="auto" w:fill="FFFFFF"/>
              </w:rPr>
              <w:t>Es importante que sepas que los dichos o refranes se construyen con estructuras como la rima y otras figuras literarias.</w:t>
            </w:r>
            <w:r>
              <w:rPr>
                <w:rFonts w:ascii="Arial" w:hAnsi="Arial" w:cs="Arial"/>
                <w:color w:val="333333"/>
                <w:shd w:val="clear" w:color="auto" w:fill="FFFFFF"/>
              </w:rPr>
              <w:t xml:space="preserve"> </w:t>
            </w:r>
            <w:r w:rsidRPr="009B3001">
              <w:rPr>
                <w:rFonts w:ascii="Arial" w:hAnsi="Arial" w:cs="Arial"/>
                <w:color w:val="333333"/>
                <w:shd w:val="clear" w:color="auto" w:fill="FFFFFF"/>
              </w:rPr>
              <w:t>Considera que la diferencia entre un refrán y un dicho es el lenguaje que se utiliza. En el refrán entendemos un lenguaje más clásico o tradicional del español y en el dicho es más popular, pero el concepto en sí, es el mismo.</w:t>
            </w:r>
            <w:r w:rsidRPr="009B3001">
              <w:rPr>
                <w:rFonts w:ascii="Arial" w:hAnsi="Arial" w:cs="Arial"/>
                <w:b/>
              </w:rPr>
              <w:t xml:space="preserve"> </w:t>
            </w:r>
          </w:p>
          <w:p w:rsidR="001331F6" w:rsidRDefault="001331F6" w:rsidP="001331F6">
            <w:pPr>
              <w:numPr>
                <w:ilvl w:val="0"/>
                <w:numId w:val="1"/>
              </w:numPr>
              <w:spacing w:after="200" w:line="360" w:lineRule="auto"/>
              <w:jc w:val="both"/>
              <w:rPr>
                <w:rFonts w:ascii="Arial" w:hAnsi="Arial" w:cs="Arial"/>
                <w:b/>
              </w:rPr>
            </w:pPr>
            <w:r>
              <w:rPr>
                <w:rFonts w:ascii="Arial" w:hAnsi="Arial" w:cs="Arial"/>
                <w:b/>
              </w:rPr>
              <w:t>Ejemplos:</w:t>
            </w:r>
          </w:p>
          <w:p w:rsidR="001331F6" w:rsidRDefault="001331F6" w:rsidP="001331F6">
            <w:pPr>
              <w:numPr>
                <w:ilvl w:val="0"/>
                <w:numId w:val="2"/>
              </w:numPr>
              <w:spacing w:after="200" w:line="360" w:lineRule="auto"/>
              <w:jc w:val="both"/>
              <w:rPr>
                <w:rFonts w:ascii="Arial" w:hAnsi="Arial" w:cs="Arial"/>
                <w:b/>
                <w:bCs/>
                <w:color w:val="333333"/>
                <w:bdr w:val="none" w:sz="0" w:space="0" w:color="auto" w:frame="1"/>
                <w:shd w:val="clear" w:color="auto" w:fill="FFFFFF"/>
              </w:rPr>
            </w:pPr>
            <w:r w:rsidRPr="009B3001">
              <w:rPr>
                <w:rFonts w:ascii="Arial" w:hAnsi="Arial" w:cs="Arial"/>
                <w:b/>
                <w:bCs/>
                <w:color w:val="333333"/>
                <w:bdr w:val="none" w:sz="0" w:space="0" w:color="auto" w:frame="1"/>
                <w:shd w:val="clear" w:color="auto" w:fill="FFFFFF"/>
              </w:rPr>
              <w:t>No hay mal que por bien no venga</w:t>
            </w:r>
            <w:r>
              <w:rPr>
                <w:rFonts w:ascii="Arial" w:hAnsi="Arial" w:cs="Arial"/>
                <w:b/>
                <w:bCs/>
                <w:color w:val="333333"/>
                <w:bdr w:val="none" w:sz="0" w:space="0" w:color="auto" w:frame="1"/>
                <w:shd w:val="clear" w:color="auto" w:fill="FFFFFF"/>
              </w:rPr>
              <w:t xml:space="preserve">: </w:t>
            </w:r>
            <w:r w:rsidRPr="009B3001">
              <w:rPr>
                <w:rFonts w:ascii="Arial" w:hAnsi="Arial" w:cs="Arial"/>
                <w:color w:val="333333"/>
                <w:shd w:val="clear" w:color="auto" w:fill="FFFFFF"/>
              </w:rPr>
              <w:t xml:space="preserve">Muchas veces las cosas negativas que nos pasan tienen una </w:t>
            </w:r>
            <w:r w:rsidRPr="009B3001">
              <w:rPr>
                <w:rFonts w:ascii="Arial" w:hAnsi="Arial" w:cs="Arial"/>
                <w:color w:val="333333"/>
                <w:shd w:val="clear" w:color="auto" w:fill="FFFFFF"/>
              </w:rPr>
              <w:lastRenderedPageBreak/>
              <w:t>consecuencia positiva.</w:t>
            </w:r>
          </w:p>
          <w:p w:rsidR="001331F6" w:rsidRPr="009B3001" w:rsidRDefault="001331F6" w:rsidP="001331F6">
            <w:pPr>
              <w:numPr>
                <w:ilvl w:val="0"/>
                <w:numId w:val="2"/>
              </w:numPr>
              <w:spacing w:after="200" w:line="360" w:lineRule="auto"/>
              <w:jc w:val="both"/>
              <w:rPr>
                <w:rFonts w:ascii="Arial" w:hAnsi="Arial" w:cs="Arial"/>
                <w:b/>
                <w:bCs/>
                <w:color w:val="333333"/>
                <w:bdr w:val="none" w:sz="0" w:space="0" w:color="auto" w:frame="1"/>
                <w:shd w:val="clear" w:color="auto" w:fill="FFFFFF"/>
              </w:rPr>
            </w:pPr>
            <w:r w:rsidRPr="009B3001">
              <w:rPr>
                <w:rFonts w:ascii="Arial" w:hAnsi="Arial" w:cs="Arial"/>
                <w:b/>
                <w:bCs/>
                <w:color w:val="333333"/>
                <w:bdr w:val="none" w:sz="0" w:space="0" w:color="auto" w:frame="1"/>
                <w:shd w:val="clear" w:color="auto" w:fill="FFFFFF"/>
              </w:rPr>
              <w:t>A lo hecho pecho</w:t>
            </w:r>
            <w:r>
              <w:rPr>
                <w:rFonts w:ascii="Arial" w:hAnsi="Arial" w:cs="Arial"/>
                <w:b/>
                <w:bCs/>
                <w:color w:val="333333"/>
                <w:bdr w:val="none" w:sz="0" w:space="0" w:color="auto" w:frame="1"/>
                <w:shd w:val="clear" w:color="auto" w:fill="FFFFFF"/>
              </w:rPr>
              <w:t>:</w:t>
            </w:r>
            <w:r>
              <w:rPr>
                <w:rFonts w:ascii="Arial" w:hAnsi="Arial" w:cs="Arial"/>
                <w:color w:val="333333"/>
              </w:rPr>
              <w:t xml:space="preserve"> </w:t>
            </w:r>
            <w:r w:rsidRPr="009B3001">
              <w:rPr>
                <w:rFonts w:ascii="Arial" w:hAnsi="Arial" w:cs="Arial"/>
                <w:color w:val="333333"/>
                <w:shd w:val="clear" w:color="auto" w:fill="FFFFFF"/>
              </w:rPr>
              <w:t>Hay que enfrentar las consecuencias de nuestros actos.</w:t>
            </w:r>
          </w:p>
          <w:p w:rsidR="001331F6" w:rsidRPr="009B3001" w:rsidRDefault="001331F6" w:rsidP="001331F6">
            <w:pPr>
              <w:numPr>
                <w:ilvl w:val="0"/>
                <w:numId w:val="2"/>
              </w:numPr>
              <w:spacing w:after="200" w:line="360" w:lineRule="auto"/>
              <w:jc w:val="both"/>
              <w:rPr>
                <w:rFonts w:ascii="Arial" w:hAnsi="Arial" w:cs="Arial"/>
                <w:b/>
                <w:bCs/>
                <w:color w:val="333333"/>
                <w:bdr w:val="none" w:sz="0" w:space="0" w:color="auto" w:frame="1"/>
                <w:shd w:val="clear" w:color="auto" w:fill="FFFFFF"/>
              </w:rPr>
            </w:pPr>
            <w:r w:rsidRPr="009B3001">
              <w:rPr>
                <w:rFonts w:ascii="Arial" w:hAnsi="Arial" w:cs="Arial"/>
                <w:b/>
                <w:bCs/>
                <w:color w:val="333333"/>
                <w:bdr w:val="none" w:sz="0" w:space="0" w:color="auto" w:frame="1"/>
                <w:shd w:val="clear" w:color="auto" w:fill="FFFFFF"/>
              </w:rPr>
              <w:t>El que la hace la paga</w:t>
            </w:r>
            <w:r>
              <w:rPr>
                <w:rFonts w:ascii="Arial" w:hAnsi="Arial" w:cs="Arial"/>
                <w:b/>
                <w:bCs/>
                <w:color w:val="333333"/>
                <w:bdr w:val="none" w:sz="0" w:space="0" w:color="auto" w:frame="1"/>
                <w:shd w:val="clear" w:color="auto" w:fill="FFFFFF"/>
              </w:rPr>
              <w:t>:</w:t>
            </w:r>
            <w:r>
              <w:rPr>
                <w:rFonts w:ascii="Arial" w:hAnsi="Arial" w:cs="Arial"/>
                <w:color w:val="333333"/>
              </w:rPr>
              <w:t xml:space="preserve"> </w:t>
            </w:r>
            <w:r w:rsidRPr="009B3001">
              <w:rPr>
                <w:rFonts w:ascii="Arial" w:hAnsi="Arial" w:cs="Arial"/>
                <w:color w:val="333333"/>
                <w:shd w:val="clear" w:color="auto" w:fill="FFFFFF"/>
              </w:rPr>
              <w:t>Siempre debemos responder por nuestros actos.</w:t>
            </w:r>
          </w:p>
          <w:p w:rsidR="001331F6" w:rsidRPr="009B3001" w:rsidRDefault="001331F6" w:rsidP="001331F6">
            <w:pPr>
              <w:numPr>
                <w:ilvl w:val="0"/>
                <w:numId w:val="2"/>
              </w:numPr>
              <w:spacing w:after="200" w:line="360" w:lineRule="auto"/>
              <w:jc w:val="both"/>
              <w:rPr>
                <w:rFonts w:ascii="Arial" w:hAnsi="Arial" w:cs="Arial"/>
                <w:b/>
                <w:bCs/>
                <w:color w:val="333333"/>
                <w:bdr w:val="none" w:sz="0" w:space="0" w:color="auto" w:frame="1"/>
                <w:shd w:val="clear" w:color="auto" w:fill="FFFFFF"/>
              </w:rPr>
            </w:pPr>
            <w:r w:rsidRPr="009B3001">
              <w:rPr>
                <w:rFonts w:ascii="Arial" w:hAnsi="Arial" w:cs="Arial"/>
                <w:b/>
                <w:bCs/>
                <w:color w:val="333333"/>
                <w:bdr w:val="none" w:sz="0" w:space="0" w:color="auto" w:frame="1"/>
                <w:shd w:val="clear" w:color="auto" w:fill="FFFFFF"/>
              </w:rPr>
              <w:t>Contigo pan y cebolla</w:t>
            </w:r>
            <w:r>
              <w:rPr>
                <w:rFonts w:ascii="Arial" w:hAnsi="Arial" w:cs="Arial"/>
                <w:b/>
                <w:bCs/>
                <w:color w:val="333333"/>
                <w:bdr w:val="none" w:sz="0" w:space="0" w:color="auto" w:frame="1"/>
                <w:shd w:val="clear" w:color="auto" w:fill="FFFFFF"/>
              </w:rPr>
              <w:t>:</w:t>
            </w:r>
            <w:r>
              <w:rPr>
                <w:rFonts w:ascii="Arial" w:hAnsi="Arial" w:cs="Arial"/>
                <w:color w:val="333333"/>
              </w:rPr>
              <w:t xml:space="preserve"> </w:t>
            </w:r>
            <w:r w:rsidRPr="009B3001">
              <w:rPr>
                <w:rFonts w:ascii="Arial" w:hAnsi="Arial" w:cs="Arial"/>
                <w:color w:val="333333"/>
                <w:shd w:val="clear" w:color="auto" w:fill="FFFFFF"/>
              </w:rPr>
              <w:t>Da lo mismo lo material si estás con la persona amada.</w:t>
            </w:r>
          </w:p>
          <w:p w:rsidR="001331F6" w:rsidRPr="009B3001" w:rsidRDefault="001331F6" w:rsidP="001331F6">
            <w:pPr>
              <w:numPr>
                <w:ilvl w:val="0"/>
                <w:numId w:val="2"/>
              </w:numPr>
              <w:spacing w:after="200" w:line="360" w:lineRule="auto"/>
              <w:jc w:val="both"/>
              <w:rPr>
                <w:rFonts w:ascii="Arial" w:hAnsi="Arial" w:cs="Arial"/>
                <w:b/>
                <w:bCs/>
                <w:color w:val="333333"/>
                <w:bdr w:val="none" w:sz="0" w:space="0" w:color="auto" w:frame="1"/>
                <w:shd w:val="clear" w:color="auto" w:fill="FFFFFF"/>
              </w:rPr>
            </w:pPr>
            <w:r w:rsidRPr="009B3001">
              <w:rPr>
                <w:rFonts w:ascii="Arial" w:hAnsi="Arial" w:cs="Arial"/>
                <w:b/>
                <w:bCs/>
                <w:color w:val="333333"/>
                <w:bdr w:val="none" w:sz="0" w:space="0" w:color="auto" w:frame="1"/>
                <w:shd w:val="clear" w:color="auto" w:fill="FFFFFF"/>
              </w:rPr>
              <w:t>No dejes para mañana lo que puedes hacer hoy</w:t>
            </w:r>
            <w:r>
              <w:rPr>
                <w:rFonts w:ascii="Arial" w:hAnsi="Arial" w:cs="Arial"/>
                <w:b/>
                <w:bCs/>
                <w:color w:val="333333"/>
                <w:bdr w:val="none" w:sz="0" w:space="0" w:color="auto" w:frame="1"/>
                <w:shd w:val="clear" w:color="auto" w:fill="FFFFFF"/>
              </w:rPr>
              <w:t>:</w:t>
            </w:r>
            <w:r>
              <w:rPr>
                <w:rFonts w:ascii="Arial" w:hAnsi="Arial" w:cs="Arial"/>
                <w:color w:val="333333"/>
              </w:rPr>
              <w:t xml:space="preserve"> </w:t>
            </w:r>
            <w:r w:rsidRPr="009B3001">
              <w:rPr>
                <w:rFonts w:ascii="Arial" w:hAnsi="Arial" w:cs="Arial"/>
                <w:color w:val="333333"/>
                <w:shd w:val="clear" w:color="auto" w:fill="FFFFFF"/>
              </w:rPr>
              <w:t>Hay que cumplir metas, anhelos y tareas hoy.</w:t>
            </w:r>
          </w:p>
          <w:p w:rsidR="001331F6" w:rsidRPr="009B3001" w:rsidRDefault="001331F6" w:rsidP="001331F6">
            <w:pPr>
              <w:numPr>
                <w:ilvl w:val="0"/>
                <w:numId w:val="2"/>
              </w:numPr>
              <w:spacing w:after="200" w:line="360" w:lineRule="auto"/>
              <w:jc w:val="both"/>
              <w:rPr>
                <w:rFonts w:ascii="Arial" w:hAnsi="Arial" w:cs="Arial"/>
                <w:b/>
                <w:bCs/>
                <w:color w:val="333333"/>
                <w:bdr w:val="none" w:sz="0" w:space="0" w:color="auto" w:frame="1"/>
                <w:shd w:val="clear" w:color="auto" w:fill="FFFFFF"/>
              </w:rPr>
            </w:pPr>
            <w:r w:rsidRPr="009B3001">
              <w:rPr>
                <w:rFonts w:ascii="Arial" w:hAnsi="Arial" w:cs="Arial"/>
                <w:b/>
                <w:bCs/>
                <w:color w:val="333333"/>
                <w:bdr w:val="none" w:sz="0" w:space="0" w:color="auto" w:frame="1"/>
                <w:shd w:val="clear" w:color="auto" w:fill="FFFFFF"/>
              </w:rPr>
              <w:t>Sarna con gusto no pica</w:t>
            </w:r>
            <w:r>
              <w:rPr>
                <w:rFonts w:ascii="Arial" w:hAnsi="Arial" w:cs="Arial"/>
                <w:b/>
                <w:bCs/>
                <w:color w:val="333333"/>
                <w:bdr w:val="none" w:sz="0" w:space="0" w:color="auto" w:frame="1"/>
                <w:shd w:val="clear" w:color="auto" w:fill="FFFFFF"/>
              </w:rPr>
              <w:t>:</w:t>
            </w:r>
            <w:r>
              <w:rPr>
                <w:rFonts w:ascii="Arial" w:hAnsi="Arial" w:cs="Arial"/>
                <w:color w:val="333333"/>
              </w:rPr>
              <w:t xml:space="preserve"> </w:t>
            </w:r>
            <w:r w:rsidRPr="009B3001">
              <w:rPr>
                <w:rFonts w:ascii="Arial" w:hAnsi="Arial" w:cs="Arial"/>
                <w:color w:val="333333"/>
                <w:shd w:val="clear" w:color="auto" w:fill="FFFFFF"/>
              </w:rPr>
              <w:t>Nada de lo que hagas con ganas, será tedioso ni molestoso.</w:t>
            </w:r>
          </w:p>
          <w:p w:rsidR="001331F6" w:rsidRDefault="001331F6" w:rsidP="00156344">
            <w:pPr>
              <w:spacing w:line="360" w:lineRule="auto"/>
              <w:ind w:left="1440"/>
              <w:jc w:val="both"/>
              <w:rPr>
                <w:rFonts w:ascii="Arial" w:hAnsi="Arial" w:cs="Arial"/>
                <w:b/>
                <w:bCs/>
                <w:color w:val="333333"/>
                <w:bdr w:val="none" w:sz="0" w:space="0" w:color="auto" w:frame="1"/>
                <w:shd w:val="clear" w:color="auto" w:fill="FFFFFF"/>
              </w:rPr>
            </w:pPr>
          </w:p>
          <w:p w:rsidR="001331F6" w:rsidRDefault="001331F6" w:rsidP="001331F6">
            <w:pPr>
              <w:pStyle w:val="NormalWeb"/>
              <w:numPr>
                <w:ilvl w:val="0"/>
                <w:numId w:val="1"/>
              </w:numPr>
              <w:spacing w:before="0" w:beforeAutospacing="0" w:after="0" w:afterAutospacing="0" w:line="360" w:lineRule="auto"/>
              <w:jc w:val="both"/>
              <w:textAlignment w:val="baseline"/>
              <w:rPr>
                <w:rFonts w:ascii="Arial" w:hAnsi="Arial" w:cs="Arial"/>
                <w:iCs/>
                <w:color w:val="333333"/>
              </w:rPr>
            </w:pPr>
            <w:r w:rsidRPr="009C6654">
              <w:rPr>
                <w:rFonts w:ascii="Arial" w:hAnsi="Arial" w:cs="Arial"/>
                <w:b/>
              </w:rPr>
              <w:t xml:space="preserve">Ortografía acentual y puntual: </w:t>
            </w:r>
            <w:r w:rsidRPr="00610666">
              <w:rPr>
                <w:rFonts w:ascii="Arial" w:hAnsi="Arial" w:cs="Arial"/>
                <w:iCs/>
                <w:color w:val="333333"/>
              </w:rPr>
              <w:t>Cuando la comunicación se lleva a cabo por medio del lenguaje escrito, hay muchos factores que influyen en la comprensión del mensaje, como por ejemplo la caligrafía. Como este, existen otros factores que si bien a veces no imposibilitan la comunicación, en ocasiones la dificultan. Uno de ellos es la </w:t>
            </w:r>
            <w:r w:rsidRPr="00610666">
              <w:rPr>
                <w:rFonts w:ascii="Arial" w:hAnsi="Arial" w:cs="Arial"/>
                <w:bCs/>
                <w:iCs/>
              </w:rPr>
              <w:t>ortografía</w:t>
            </w:r>
            <w:r w:rsidRPr="00610666">
              <w:rPr>
                <w:rFonts w:ascii="Arial" w:hAnsi="Arial" w:cs="Arial"/>
                <w:iCs/>
                <w:color w:val="333333"/>
              </w:rPr>
              <w:t>.</w:t>
            </w:r>
          </w:p>
          <w:p w:rsidR="001331F6" w:rsidRPr="00610666" w:rsidRDefault="001331F6" w:rsidP="00156344">
            <w:pPr>
              <w:pStyle w:val="NormalWeb"/>
              <w:spacing w:before="0" w:beforeAutospacing="0" w:after="0" w:afterAutospacing="0" w:line="360" w:lineRule="auto"/>
              <w:ind w:left="720"/>
              <w:jc w:val="both"/>
              <w:textAlignment w:val="baseline"/>
              <w:rPr>
                <w:rFonts w:ascii="Arial" w:hAnsi="Arial" w:cs="Arial"/>
                <w:iCs/>
                <w:color w:val="333333"/>
              </w:rPr>
            </w:pPr>
          </w:p>
          <w:p w:rsidR="001331F6" w:rsidRDefault="001331F6" w:rsidP="001331F6">
            <w:pPr>
              <w:pStyle w:val="NormalWeb"/>
              <w:numPr>
                <w:ilvl w:val="0"/>
                <w:numId w:val="1"/>
              </w:numPr>
              <w:spacing w:before="0" w:beforeAutospacing="0" w:after="0" w:afterAutospacing="0" w:line="360" w:lineRule="auto"/>
              <w:jc w:val="both"/>
              <w:textAlignment w:val="baseline"/>
              <w:rPr>
                <w:rFonts w:ascii="Arial" w:hAnsi="Arial" w:cs="Arial"/>
                <w:color w:val="333333"/>
              </w:rPr>
            </w:pPr>
            <w:r w:rsidRPr="00610666">
              <w:rPr>
                <w:rFonts w:ascii="Arial" w:hAnsi="Arial" w:cs="Arial"/>
                <w:b/>
                <w:bCs/>
              </w:rPr>
              <w:t>Ortografía Literal:</w:t>
            </w:r>
            <w:r w:rsidRPr="009C6654">
              <w:rPr>
                <w:rFonts w:ascii="Arial" w:hAnsi="Arial" w:cs="Arial"/>
                <w:b/>
                <w:bCs/>
                <w:color w:val="333333"/>
              </w:rPr>
              <w:t xml:space="preserve"> </w:t>
            </w:r>
            <w:r w:rsidRPr="009C6654">
              <w:rPr>
                <w:rFonts w:ascii="Arial" w:hAnsi="Arial" w:cs="Arial"/>
                <w:color w:val="333333"/>
              </w:rPr>
              <w:t>Las reglas de la ortografía literal rigen sobre las letras que se deben utilizar para escribir las palabras de nuestro idioma. Para tener buena ortografía literal no basta con saber las reglas, ya que la mayoría de las palabras de nuestro idioma se escriben de la forma en que lo hacen sin que exista para ello regla alguna, más que su origen. Por esto, para incrementar nuestra ortografía literal, es necesario leer mucho, practicar constantemente, y no dejar ninguna duda sin despejar.</w:t>
            </w:r>
            <w:r>
              <w:rPr>
                <w:rFonts w:ascii="Arial" w:hAnsi="Arial" w:cs="Arial"/>
                <w:color w:val="333333"/>
              </w:rPr>
              <w:t xml:space="preserve"> </w:t>
            </w:r>
            <w:r w:rsidRPr="009C6654">
              <w:rPr>
                <w:rFonts w:ascii="Arial" w:hAnsi="Arial" w:cs="Arial"/>
                <w:color w:val="333333"/>
              </w:rPr>
              <w:t xml:space="preserve">Para esto último son útiles las normas, para poder </w:t>
            </w:r>
            <w:r w:rsidRPr="009C6654">
              <w:rPr>
                <w:rFonts w:ascii="Arial" w:hAnsi="Arial" w:cs="Arial"/>
                <w:color w:val="333333"/>
              </w:rPr>
              <w:lastRenderedPageBreak/>
              <w:t>asegurarnos en los casos en que no sabemos cómo se escribe una palabra, o para memorizar el uso de aquellas letras que nos son más difíciles.</w:t>
            </w:r>
          </w:p>
          <w:p w:rsidR="001331F6" w:rsidRDefault="001331F6" w:rsidP="00156344">
            <w:pPr>
              <w:pStyle w:val="NormalWeb"/>
              <w:spacing w:before="0" w:beforeAutospacing="0" w:after="0" w:afterAutospacing="0" w:line="360" w:lineRule="auto"/>
              <w:jc w:val="both"/>
              <w:textAlignment w:val="baseline"/>
              <w:rPr>
                <w:rFonts w:ascii="Arial" w:hAnsi="Arial" w:cs="Arial"/>
                <w:color w:val="333333"/>
              </w:rPr>
            </w:pPr>
          </w:p>
          <w:p w:rsidR="001331F6" w:rsidRDefault="001331F6" w:rsidP="001331F6">
            <w:pPr>
              <w:pStyle w:val="NormalWeb"/>
              <w:numPr>
                <w:ilvl w:val="0"/>
                <w:numId w:val="1"/>
              </w:numPr>
              <w:spacing w:before="0" w:beforeAutospacing="0" w:after="0" w:afterAutospacing="0" w:line="360" w:lineRule="auto"/>
              <w:jc w:val="both"/>
              <w:textAlignment w:val="baseline"/>
              <w:rPr>
                <w:rFonts w:ascii="Arial" w:hAnsi="Arial" w:cs="Arial"/>
                <w:color w:val="333333"/>
              </w:rPr>
            </w:pPr>
            <w:r w:rsidRPr="00610666">
              <w:rPr>
                <w:rFonts w:ascii="Arial" w:hAnsi="Arial" w:cs="Arial"/>
                <w:b/>
                <w:bCs/>
              </w:rPr>
              <w:t>Ortografía Acentual:</w:t>
            </w:r>
            <w:r>
              <w:rPr>
                <w:rFonts w:ascii="Arial" w:hAnsi="Arial" w:cs="Arial"/>
                <w:b/>
                <w:bCs/>
                <w:color w:val="333333"/>
              </w:rPr>
              <w:t xml:space="preserve"> </w:t>
            </w:r>
            <w:r w:rsidRPr="009C6654">
              <w:rPr>
                <w:rFonts w:ascii="Arial" w:hAnsi="Arial" w:cs="Arial"/>
                <w:color w:val="333333"/>
              </w:rPr>
              <w:t>Entrega las normas según las cuales corresponde o no poner tilde a las palabras, ya que como bien sabes, todas las palabras tienen acento, golpe de voz, pero no todas deben ser acentuadas gráficamente. Comenzaremos repasando las reglas de acentuación básicas.</w:t>
            </w:r>
          </w:p>
          <w:p w:rsidR="001331F6" w:rsidRDefault="001331F6" w:rsidP="00156344">
            <w:pPr>
              <w:pStyle w:val="NormalWeb"/>
              <w:spacing w:before="0" w:beforeAutospacing="0" w:after="0" w:afterAutospacing="0" w:line="360" w:lineRule="auto"/>
              <w:jc w:val="both"/>
              <w:textAlignment w:val="baseline"/>
              <w:rPr>
                <w:rFonts w:ascii="Arial" w:hAnsi="Arial" w:cs="Arial"/>
                <w:color w:val="333333"/>
              </w:rPr>
            </w:pPr>
          </w:p>
          <w:p w:rsidR="001331F6" w:rsidRDefault="001331F6" w:rsidP="001331F6">
            <w:pPr>
              <w:pStyle w:val="NormalWeb"/>
              <w:numPr>
                <w:ilvl w:val="0"/>
                <w:numId w:val="3"/>
              </w:numPr>
              <w:spacing w:before="0" w:beforeAutospacing="0" w:after="0" w:afterAutospacing="0" w:line="360" w:lineRule="auto"/>
              <w:jc w:val="both"/>
              <w:textAlignment w:val="baseline"/>
              <w:rPr>
                <w:rFonts w:ascii="Arial" w:hAnsi="Arial" w:cs="Arial"/>
                <w:color w:val="333333"/>
              </w:rPr>
            </w:pPr>
            <w:r w:rsidRPr="00610666">
              <w:rPr>
                <w:rFonts w:ascii="Arial" w:hAnsi="Arial" w:cs="Arial"/>
                <w:b/>
                <w:bCs/>
              </w:rPr>
              <w:t>Acentuación de palabras agudas:</w:t>
            </w:r>
            <w:r>
              <w:rPr>
                <w:rFonts w:ascii="Arial" w:hAnsi="Arial" w:cs="Arial"/>
                <w:b/>
                <w:bCs/>
                <w:color w:val="333333"/>
              </w:rPr>
              <w:t xml:space="preserve"> </w:t>
            </w:r>
            <w:r w:rsidRPr="009C6654">
              <w:rPr>
                <w:rFonts w:ascii="Arial" w:hAnsi="Arial" w:cs="Arial"/>
                <w:color w:val="333333"/>
              </w:rPr>
              <w:t>Las palabras agudas son aquellas en las que se carga la voz en la última sílaba, como país, jugar, situación, o perdí. Estas palabras llevan tilde cuando </w:t>
            </w:r>
            <w:r w:rsidRPr="009C6654">
              <w:rPr>
                <w:rFonts w:ascii="Arial" w:hAnsi="Arial" w:cs="Arial"/>
                <w:b/>
                <w:bCs/>
                <w:color w:val="333333"/>
              </w:rPr>
              <w:t>terminan</w:t>
            </w:r>
            <w:r w:rsidRPr="009C6654">
              <w:rPr>
                <w:rFonts w:ascii="Arial" w:hAnsi="Arial" w:cs="Arial"/>
                <w:color w:val="333333"/>
              </w:rPr>
              <w:t> en </w:t>
            </w:r>
            <w:r w:rsidRPr="009C6654">
              <w:rPr>
                <w:rFonts w:ascii="Arial" w:hAnsi="Arial" w:cs="Arial"/>
                <w:b/>
                <w:bCs/>
                <w:color w:val="333333"/>
              </w:rPr>
              <w:t>n</w:t>
            </w:r>
            <w:r w:rsidRPr="009C6654">
              <w:rPr>
                <w:rFonts w:ascii="Arial" w:hAnsi="Arial" w:cs="Arial"/>
                <w:color w:val="333333"/>
              </w:rPr>
              <w:t>, </w:t>
            </w:r>
            <w:r w:rsidRPr="009C6654">
              <w:rPr>
                <w:rFonts w:ascii="Arial" w:hAnsi="Arial" w:cs="Arial"/>
                <w:b/>
                <w:bCs/>
                <w:color w:val="333333"/>
              </w:rPr>
              <w:t>s </w:t>
            </w:r>
            <w:r w:rsidRPr="009C6654">
              <w:rPr>
                <w:rFonts w:ascii="Arial" w:hAnsi="Arial" w:cs="Arial"/>
                <w:color w:val="333333"/>
              </w:rPr>
              <w:t>o </w:t>
            </w:r>
            <w:r w:rsidRPr="009C6654">
              <w:rPr>
                <w:rFonts w:ascii="Arial" w:hAnsi="Arial" w:cs="Arial"/>
                <w:b/>
                <w:bCs/>
                <w:color w:val="333333"/>
              </w:rPr>
              <w:t>vocal</w:t>
            </w:r>
            <w:r w:rsidRPr="009C6654">
              <w:rPr>
                <w:rFonts w:ascii="Arial" w:hAnsi="Arial" w:cs="Arial"/>
                <w:color w:val="333333"/>
              </w:rPr>
              <w:t>.</w:t>
            </w:r>
          </w:p>
          <w:p w:rsidR="001331F6" w:rsidRDefault="001331F6" w:rsidP="001331F6">
            <w:pPr>
              <w:pStyle w:val="NormalWeb"/>
              <w:numPr>
                <w:ilvl w:val="0"/>
                <w:numId w:val="3"/>
              </w:numPr>
              <w:spacing w:before="0" w:beforeAutospacing="0" w:after="0" w:afterAutospacing="0" w:line="360" w:lineRule="auto"/>
              <w:jc w:val="both"/>
              <w:textAlignment w:val="baseline"/>
              <w:rPr>
                <w:rFonts w:ascii="Arial" w:hAnsi="Arial" w:cs="Arial"/>
                <w:color w:val="333333"/>
              </w:rPr>
            </w:pPr>
            <w:r w:rsidRPr="00610666">
              <w:rPr>
                <w:rFonts w:ascii="Arial" w:hAnsi="Arial" w:cs="Arial"/>
                <w:b/>
                <w:bCs/>
              </w:rPr>
              <w:t>Acentuación de palabras graves:</w:t>
            </w:r>
            <w:r w:rsidRPr="00B01218">
              <w:rPr>
                <w:rFonts w:ascii="Arial" w:hAnsi="Arial" w:cs="Arial"/>
                <w:color w:val="333333"/>
              </w:rPr>
              <w:t xml:space="preserve"> </w:t>
            </w:r>
            <w:r w:rsidRPr="009C6654">
              <w:rPr>
                <w:rFonts w:ascii="Arial" w:hAnsi="Arial" w:cs="Arial"/>
                <w:color w:val="333333"/>
              </w:rPr>
              <w:t>Las palabras graves son aquellas en las que se carga la voz en la penúltima sílaba, como Gómez, sapo, cortina, o automóvil. Llevan tilde cuando</w:t>
            </w:r>
            <w:r w:rsidRPr="00B01218">
              <w:rPr>
                <w:rFonts w:ascii="Arial" w:hAnsi="Arial" w:cs="Arial"/>
                <w:color w:val="333333"/>
              </w:rPr>
              <w:t> </w:t>
            </w:r>
            <w:r w:rsidRPr="00B01218">
              <w:rPr>
                <w:rFonts w:ascii="Arial" w:hAnsi="Arial" w:cs="Arial"/>
                <w:b/>
                <w:bCs/>
                <w:color w:val="333333"/>
              </w:rPr>
              <w:t>terminan en cualquier consonante</w:t>
            </w:r>
            <w:r w:rsidRPr="009C6654">
              <w:rPr>
                <w:rFonts w:ascii="Arial" w:hAnsi="Arial" w:cs="Arial"/>
                <w:color w:val="333333"/>
              </w:rPr>
              <w:t>,</w:t>
            </w:r>
            <w:r>
              <w:rPr>
                <w:rFonts w:ascii="Arial" w:hAnsi="Arial" w:cs="Arial"/>
                <w:color w:val="333333"/>
              </w:rPr>
              <w:t xml:space="preserve"> </w:t>
            </w:r>
            <w:r w:rsidRPr="00B01218">
              <w:rPr>
                <w:rFonts w:ascii="Arial" w:hAnsi="Arial" w:cs="Arial"/>
                <w:b/>
                <w:bCs/>
                <w:color w:val="333333"/>
              </w:rPr>
              <w:t>menos n</w:t>
            </w:r>
            <w:r w:rsidRPr="00B01218">
              <w:rPr>
                <w:rFonts w:ascii="Arial" w:hAnsi="Arial" w:cs="Arial"/>
                <w:color w:val="333333"/>
              </w:rPr>
              <w:t> </w:t>
            </w:r>
            <w:r w:rsidRPr="009C6654">
              <w:rPr>
                <w:rFonts w:ascii="Arial" w:hAnsi="Arial" w:cs="Arial"/>
                <w:color w:val="333333"/>
              </w:rPr>
              <w:t>o</w:t>
            </w:r>
            <w:r w:rsidRPr="00B01218">
              <w:rPr>
                <w:rFonts w:ascii="Arial" w:hAnsi="Arial" w:cs="Arial"/>
                <w:color w:val="333333"/>
              </w:rPr>
              <w:t> </w:t>
            </w:r>
            <w:r w:rsidRPr="00B01218">
              <w:rPr>
                <w:rFonts w:ascii="Arial" w:hAnsi="Arial" w:cs="Arial"/>
                <w:b/>
                <w:bCs/>
                <w:color w:val="333333"/>
              </w:rPr>
              <w:t>s</w:t>
            </w:r>
            <w:r w:rsidRPr="009C6654">
              <w:rPr>
                <w:rFonts w:ascii="Arial" w:hAnsi="Arial" w:cs="Arial"/>
                <w:color w:val="333333"/>
              </w:rPr>
              <w:t>.</w:t>
            </w:r>
          </w:p>
          <w:p w:rsidR="001331F6" w:rsidRPr="002733F9" w:rsidRDefault="001331F6" w:rsidP="001331F6">
            <w:pPr>
              <w:pStyle w:val="NormalWeb"/>
              <w:numPr>
                <w:ilvl w:val="0"/>
                <w:numId w:val="3"/>
              </w:numPr>
              <w:spacing w:before="0" w:beforeAutospacing="0" w:after="0" w:afterAutospacing="0" w:line="360" w:lineRule="auto"/>
              <w:jc w:val="both"/>
              <w:textAlignment w:val="baseline"/>
              <w:rPr>
                <w:rFonts w:ascii="Arial" w:hAnsi="Arial" w:cs="Arial"/>
                <w:color w:val="333333"/>
              </w:rPr>
            </w:pPr>
            <w:r w:rsidRPr="00610666">
              <w:rPr>
                <w:rFonts w:ascii="Arial" w:hAnsi="Arial" w:cs="Arial"/>
                <w:b/>
                <w:bCs/>
              </w:rPr>
              <w:t>Acentuación de palabras esdrújulas:</w:t>
            </w:r>
            <w:r>
              <w:rPr>
                <w:rFonts w:ascii="Arial" w:hAnsi="Arial" w:cs="Arial"/>
                <w:b/>
                <w:bCs/>
                <w:color w:val="333333"/>
              </w:rPr>
              <w:t xml:space="preserve"> </w:t>
            </w:r>
            <w:r w:rsidRPr="009C6654">
              <w:rPr>
                <w:rFonts w:ascii="Arial" w:hAnsi="Arial" w:cs="Arial"/>
                <w:color w:val="333333"/>
              </w:rPr>
              <w:t>Las palabras esdrújulas son aquellas en las que se carga la voz en la antepenúltima sílaba, como mágica, pájaro, mamífero, o ciénaga. Estas palabras</w:t>
            </w:r>
            <w:r w:rsidRPr="00B01218">
              <w:rPr>
                <w:rFonts w:ascii="Arial" w:hAnsi="Arial" w:cs="Arial"/>
                <w:color w:val="333333"/>
              </w:rPr>
              <w:t> </w:t>
            </w:r>
            <w:r w:rsidRPr="002733F9">
              <w:rPr>
                <w:rFonts w:ascii="Arial" w:hAnsi="Arial" w:cs="Arial"/>
                <w:bCs/>
                <w:color w:val="333333"/>
              </w:rPr>
              <w:t>llevan tilde siempre</w:t>
            </w:r>
            <w:r w:rsidRPr="002733F9">
              <w:rPr>
                <w:rFonts w:ascii="Arial" w:hAnsi="Arial" w:cs="Arial"/>
                <w:color w:val="333333"/>
              </w:rPr>
              <w:t>.</w:t>
            </w:r>
          </w:p>
          <w:p w:rsidR="001331F6" w:rsidRPr="002733F9" w:rsidRDefault="001331F6" w:rsidP="001331F6">
            <w:pPr>
              <w:pStyle w:val="NormalWeb"/>
              <w:numPr>
                <w:ilvl w:val="0"/>
                <w:numId w:val="3"/>
              </w:numPr>
              <w:spacing w:before="0" w:beforeAutospacing="0" w:after="0" w:afterAutospacing="0" w:line="360" w:lineRule="auto"/>
              <w:jc w:val="both"/>
              <w:textAlignment w:val="baseline"/>
              <w:rPr>
                <w:rFonts w:ascii="Arial" w:hAnsi="Arial" w:cs="Arial"/>
                <w:color w:val="333333"/>
              </w:rPr>
            </w:pPr>
            <w:r w:rsidRPr="002733F9">
              <w:rPr>
                <w:rFonts w:ascii="Arial" w:hAnsi="Arial" w:cs="Arial"/>
                <w:bCs/>
                <w:color w:val="333333"/>
              </w:rPr>
              <w:t>Acentuación de palabras sobresdrújulas:</w:t>
            </w:r>
            <w:r w:rsidRPr="00B01218">
              <w:rPr>
                <w:rFonts w:ascii="Arial" w:hAnsi="Arial" w:cs="Arial"/>
                <w:color w:val="333333"/>
              </w:rPr>
              <w:t xml:space="preserve"> </w:t>
            </w:r>
            <w:r w:rsidRPr="009C6654">
              <w:rPr>
                <w:rFonts w:ascii="Arial" w:hAnsi="Arial" w:cs="Arial"/>
                <w:color w:val="333333"/>
              </w:rPr>
              <w:t>Las palabras sobresdrújulas son aquellas en las que se carga la voz en la sílaba anterior a la antepenúltima, como dígamelo, tráigaselo o guárdatela. Estas palabras</w:t>
            </w:r>
            <w:r w:rsidRPr="00B01218">
              <w:rPr>
                <w:rFonts w:ascii="Arial" w:hAnsi="Arial" w:cs="Arial"/>
                <w:color w:val="333333"/>
              </w:rPr>
              <w:t> </w:t>
            </w:r>
            <w:r w:rsidRPr="002733F9">
              <w:rPr>
                <w:rFonts w:ascii="Arial" w:hAnsi="Arial" w:cs="Arial"/>
                <w:bCs/>
                <w:color w:val="333333"/>
              </w:rPr>
              <w:t>llevan tilde siempre</w:t>
            </w:r>
            <w:r w:rsidRPr="002733F9">
              <w:rPr>
                <w:rFonts w:ascii="Arial" w:hAnsi="Arial" w:cs="Arial"/>
                <w:color w:val="333333"/>
              </w:rPr>
              <w:t>.</w:t>
            </w:r>
          </w:p>
          <w:p w:rsidR="001331F6" w:rsidRDefault="001331F6" w:rsidP="001331F6">
            <w:pPr>
              <w:pStyle w:val="NormalWeb"/>
              <w:numPr>
                <w:ilvl w:val="0"/>
                <w:numId w:val="3"/>
              </w:numPr>
              <w:spacing w:before="0" w:beforeAutospacing="0" w:after="0" w:afterAutospacing="0" w:line="360" w:lineRule="auto"/>
              <w:jc w:val="both"/>
              <w:textAlignment w:val="baseline"/>
              <w:rPr>
                <w:rFonts w:ascii="Arial" w:hAnsi="Arial" w:cs="Arial"/>
                <w:color w:val="333333"/>
              </w:rPr>
            </w:pPr>
            <w:r w:rsidRPr="002733F9">
              <w:rPr>
                <w:rFonts w:ascii="Arial" w:hAnsi="Arial" w:cs="Arial"/>
                <w:b/>
                <w:bCs/>
              </w:rPr>
              <w:t>Acentuación en palabras compuestas:</w:t>
            </w:r>
            <w:r w:rsidRPr="00B01218">
              <w:rPr>
                <w:rFonts w:ascii="Arial" w:hAnsi="Arial" w:cs="Arial"/>
                <w:color w:val="333333"/>
              </w:rPr>
              <w:t xml:space="preserve"> </w:t>
            </w:r>
            <w:r w:rsidRPr="009C6654">
              <w:rPr>
                <w:rFonts w:ascii="Arial" w:hAnsi="Arial" w:cs="Arial"/>
                <w:color w:val="333333"/>
              </w:rPr>
              <w:t>Las palabras compuestas llevan tilde cuando la segunda palabra que las compone lo lleva. Por ejemplo, la palabra kilómetros lleva tilde, por lo tanto, la palabra cuentakilómetros también lo llevará. Ahora, si la primera palabra que compone una palabra compuesta llevaba tilde, lo perderá, como ocurre en la palabra vigesimosegundo que no lleva tilde, a pesar de que vigésimo lo lleva.</w:t>
            </w:r>
          </w:p>
          <w:p w:rsidR="001331F6" w:rsidRPr="00B01218" w:rsidRDefault="001331F6" w:rsidP="00156344">
            <w:pPr>
              <w:pStyle w:val="NormalWeb"/>
              <w:spacing w:before="0" w:beforeAutospacing="0" w:after="0" w:afterAutospacing="0" w:line="360" w:lineRule="auto"/>
              <w:ind w:left="720"/>
              <w:jc w:val="both"/>
              <w:textAlignment w:val="baseline"/>
              <w:rPr>
                <w:rFonts w:ascii="Arial" w:hAnsi="Arial" w:cs="Arial"/>
                <w:color w:val="333333"/>
              </w:rPr>
            </w:pPr>
            <w:r w:rsidRPr="009C6654">
              <w:rPr>
                <w:rFonts w:ascii="Arial" w:hAnsi="Arial" w:cs="Arial"/>
                <w:color w:val="333333"/>
              </w:rPr>
              <w:lastRenderedPageBreak/>
              <w:t>Entonces, al juntar dos palabras en una sola, ¿dónde debemos cargar la voz?</w:t>
            </w:r>
          </w:p>
          <w:p w:rsidR="001331F6" w:rsidRDefault="001331F6" w:rsidP="00156344">
            <w:pPr>
              <w:pStyle w:val="NormalWeb"/>
              <w:spacing w:before="0" w:beforeAutospacing="0" w:after="0" w:afterAutospacing="0" w:line="360" w:lineRule="auto"/>
              <w:ind w:left="720"/>
              <w:jc w:val="both"/>
              <w:textAlignment w:val="baseline"/>
              <w:rPr>
                <w:rFonts w:ascii="Arial" w:hAnsi="Arial" w:cs="Arial"/>
                <w:color w:val="333333"/>
              </w:rPr>
            </w:pPr>
            <w:r w:rsidRPr="009C6654">
              <w:rPr>
                <w:rFonts w:ascii="Arial" w:hAnsi="Arial" w:cs="Arial"/>
                <w:color w:val="333333"/>
              </w:rPr>
              <w:t>La respuesta es muy simple: al juntar dos palabras, la primera de ellas pierde su acento. Por lo tanto, debemos cargar la voz en la segunda palabra, es decir, en la sílaba que corresponda de la segunda palabra. Veamos algunos ejemplos:</w:t>
            </w:r>
          </w:p>
          <w:p w:rsidR="001331F6" w:rsidRDefault="001331F6" w:rsidP="00156344">
            <w:pPr>
              <w:pStyle w:val="NormalWeb"/>
              <w:spacing w:before="0" w:beforeAutospacing="0" w:after="0" w:afterAutospacing="0" w:line="360" w:lineRule="auto"/>
              <w:ind w:left="720"/>
              <w:jc w:val="both"/>
              <w:textAlignment w:val="baseline"/>
              <w:rPr>
                <w:rFonts w:ascii="Arial" w:hAnsi="Arial" w:cs="Arial"/>
                <w:color w:val="333333"/>
              </w:rPr>
            </w:pPr>
            <w:r w:rsidRPr="009C6654">
              <w:rPr>
                <w:rFonts w:ascii="Arial" w:hAnsi="Arial" w:cs="Arial"/>
                <w:color w:val="333333"/>
              </w:rPr>
              <w:t>De la palabra</w:t>
            </w:r>
            <w:r w:rsidRPr="00B01218">
              <w:rPr>
                <w:rFonts w:ascii="Arial" w:hAnsi="Arial" w:cs="Arial"/>
                <w:color w:val="333333"/>
              </w:rPr>
              <w:t> </w:t>
            </w:r>
            <w:r w:rsidRPr="00B01218">
              <w:rPr>
                <w:rFonts w:ascii="Arial" w:hAnsi="Arial" w:cs="Arial"/>
                <w:b/>
                <w:bCs/>
                <w:color w:val="333333"/>
              </w:rPr>
              <w:t>saca</w:t>
            </w:r>
            <w:r w:rsidRPr="009C6654">
              <w:rPr>
                <w:rFonts w:ascii="Arial" w:hAnsi="Arial" w:cs="Arial"/>
                <w:color w:val="333333"/>
              </w:rPr>
              <w:t>, y la palabra:</w:t>
            </w:r>
            <w:r w:rsidRPr="00B01218">
              <w:rPr>
                <w:rFonts w:ascii="Arial" w:hAnsi="Arial" w:cs="Arial"/>
                <w:color w:val="333333"/>
              </w:rPr>
              <w:t> </w:t>
            </w:r>
            <w:r w:rsidRPr="00B01218">
              <w:rPr>
                <w:rFonts w:ascii="Arial" w:hAnsi="Arial" w:cs="Arial"/>
                <w:b/>
                <w:bCs/>
                <w:color w:val="333333"/>
              </w:rPr>
              <w:t>puntas</w:t>
            </w:r>
            <w:r w:rsidRPr="009C6654">
              <w:rPr>
                <w:rFonts w:ascii="Arial" w:hAnsi="Arial" w:cs="Arial"/>
                <w:color w:val="333333"/>
              </w:rPr>
              <w:t>, surge la palabra:</w:t>
            </w:r>
            <w:r w:rsidRPr="00B01218">
              <w:rPr>
                <w:rFonts w:ascii="Arial" w:hAnsi="Arial" w:cs="Arial"/>
                <w:color w:val="333333"/>
              </w:rPr>
              <w:t> </w:t>
            </w:r>
            <w:r w:rsidRPr="00B01218">
              <w:rPr>
                <w:rFonts w:ascii="Arial" w:hAnsi="Arial" w:cs="Arial"/>
                <w:b/>
                <w:bCs/>
                <w:color w:val="333333"/>
              </w:rPr>
              <w:t>sacapuntas</w:t>
            </w:r>
            <w:r w:rsidRPr="009C6654">
              <w:rPr>
                <w:rFonts w:ascii="Arial" w:hAnsi="Arial" w:cs="Arial"/>
                <w:color w:val="333333"/>
              </w:rPr>
              <w:t>. La palabra saca es grave, pues tiene el golpe de voz en la penúltima sílaba: -</w:t>
            </w:r>
            <w:r w:rsidRPr="00B01218">
              <w:rPr>
                <w:rFonts w:ascii="Arial" w:hAnsi="Arial" w:cs="Arial"/>
                <w:color w:val="333333"/>
              </w:rPr>
              <w:t> </w:t>
            </w:r>
            <w:proofErr w:type="spellStart"/>
            <w:r w:rsidRPr="00B01218">
              <w:rPr>
                <w:rFonts w:ascii="Arial" w:hAnsi="Arial" w:cs="Arial"/>
                <w:b/>
                <w:bCs/>
                <w:color w:val="333333"/>
              </w:rPr>
              <w:t>sa</w:t>
            </w:r>
            <w:proofErr w:type="spellEnd"/>
            <w:r w:rsidRPr="009C6654">
              <w:rPr>
                <w:rFonts w:ascii="Arial" w:hAnsi="Arial" w:cs="Arial"/>
                <w:color w:val="333333"/>
              </w:rPr>
              <w:t>, y la palabra puntas también lo tiene en la penúltima sílaba: -</w:t>
            </w:r>
            <w:r w:rsidRPr="00B01218">
              <w:rPr>
                <w:rFonts w:ascii="Arial" w:hAnsi="Arial" w:cs="Arial"/>
                <w:color w:val="333333"/>
              </w:rPr>
              <w:t> </w:t>
            </w:r>
            <w:r w:rsidRPr="00B01218">
              <w:rPr>
                <w:rFonts w:ascii="Arial" w:hAnsi="Arial" w:cs="Arial"/>
                <w:b/>
                <w:bCs/>
                <w:color w:val="333333"/>
              </w:rPr>
              <w:t>pun</w:t>
            </w:r>
            <w:r w:rsidRPr="009C6654">
              <w:rPr>
                <w:rFonts w:ascii="Arial" w:hAnsi="Arial" w:cs="Arial"/>
                <w:color w:val="333333"/>
              </w:rPr>
              <w:t>, por lo que es, asimismo, una palabra grave. Pero no debemos pensar que debemos cargar la voz dos veces, sino que, como hemos dicho, la primera palabra pierde su acento. De esta manera, cargaremos la voz sólo en la penúltima sílaba de la segunda palabra, que es al mismo tiempo la penúltima sílaba de la palabra nueva. Entonces nos queda: sacapuntas, donde -</w:t>
            </w:r>
            <w:r w:rsidRPr="00B01218">
              <w:rPr>
                <w:rFonts w:ascii="Arial" w:hAnsi="Arial" w:cs="Arial"/>
                <w:color w:val="333333"/>
              </w:rPr>
              <w:t> </w:t>
            </w:r>
            <w:r w:rsidRPr="00B01218">
              <w:rPr>
                <w:rFonts w:ascii="Arial" w:hAnsi="Arial" w:cs="Arial"/>
                <w:b/>
                <w:bCs/>
                <w:color w:val="333333"/>
              </w:rPr>
              <w:t>pun</w:t>
            </w:r>
            <w:r w:rsidRPr="00B01218">
              <w:rPr>
                <w:rFonts w:ascii="Arial" w:hAnsi="Arial" w:cs="Arial"/>
                <w:color w:val="333333"/>
              </w:rPr>
              <w:t> </w:t>
            </w:r>
            <w:r w:rsidRPr="009C6654">
              <w:rPr>
                <w:rFonts w:ascii="Arial" w:hAnsi="Arial" w:cs="Arial"/>
                <w:color w:val="333333"/>
              </w:rPr>
              <w:t>es la sílaba acentuada.</w:t>
            </w:r>
          </w:p>
          <w:p w:rsidR="001331F6" w:rsidRDefault="001331F6" w:rsidP="00156344">
            <w:pPr>
              <w:pStyle w:val="NormalWeb"/>
              <w:spacing w:before="0" w:beforeAutospacing="0" w:after="0" w:afterAutospacing="0" w:line="360" w:lineRule="auto"/>
              <w:ind w:left="720"/>
              <w:jc w:val="both"/>
              <w:textAlignment w:val="baseline"/>
              <w:rPr>
                <w:rFonts w:ascii="Arial" w:hAnsi="Arial" w:cs="Arial"/>
                <w:color w:val="333333"/>
              </w:rPr>
            </w:pPr>
            <w:r w:rsidRPr="009C6654">
              <w:rPr>
                <w:rFonts w:ascii="Arial" w:hAnsi="Arial" w:cs="Arial"/>
                <w:color w:val="333333"/>
              </w:rPr>
              <w:t>Para decirlo de modo más simple, podemos afirmar que las palabras compuestas siempre conservarán la acentuación de la segunda palabra que las compone.</w:t>
            </w:r>
          </w:p>
          <w:p w:rsidR="001331F6" w:rsidRDefault="001331F6" w:rsidP="00156344">
            <w:pPr>
              <w:pStyle w:val="NormalWeb"/>
              <w:spacing w:before="0" w:beforeAutospacing="0" w:after="0" w:afterAutospacing="0" w:line="360" w:lineRule="auto"/>
              <w:ind w:left="720"/>
              <w:jc w:val="both"/>
              <w:textAlignment w:val="baseline"/>
              <w:rPr>
                <w:rFonts w:ascii="Arial" w:hAnsi="Arial" w:cs="Arial"/>
                <w:color w:val="333333"/>
              </w:rPr>
            </w:pPr>
            <w:r w:rsidRPr="009C6654">
              <w:rPr>
                <w:rFonts w:ascii="Arial" w:hAnsi="Arial" w:cs="Arial"/>
                <w:color w:val="333333"/>
              </w:rPr>
              <w:t>Veamos otro ejemplo: la palabra</w:t>
            </w:r>
            <w:r w:rsidRPr="00B01218">
              <w:rPr>
                <w:rFonts w:ascii="Arial" w:hAnsi="Arial" w:cs="Arial"/>
                <w:color w:val="333333"/>
              </w:rPr>
              <w:t> </w:t>
            </w:r>
            <w:r w:rsidRPr="00B01218">
              <w:rPr>
                <w:rFonts w:ascii="Arial" w:hAnsi="Arial" w:cs="Arial"/>
                <w:b/>
                <w:bCs/>
                <w:color w:val="333333"/>
              </w:rPr>
              <w:t>cuentakilómetros</w:t>
            </w:r>
            <w:r w:rsidRPr="009C6654">
              <w:rPr>
                <w:rFonts w:ascii="Arial" w:hAnsi="Arial" w:cs="Arial"/>
                <w:color w:val="333333"/>
              </w:rPr>
              <w:t>. La primera palabra que la compone,</w:t>
            </w:r>
            <w:r>
              <w:rPr>
                <w:rFonts w:ascii="Arial" w:hAnsi="Arial" w:cs="Arial"/>
                <w:color w:val="333333"/>
              </w:rPr>
              <w:t xml:space="preserve"> </w:t>
            </w:r>
            <w:r w:rsidRPr="00B01218">
              <w:rPr>
                <w:rFonts w:ascii="Arial" w:hAnsi="Arial" w:cs="Arial"/>
                <w:b/>
                <w:bCs/>
                <w:color w:val="333333"/>
              </w:rPr>
              <w:t>cuenta</w:t>
            </w:r>
            <w:r w:rsidRPr="009C6654">
              <w:rPr>
                <w:rFonts w:ascii="Arial" w:hAnsi="Arial" w:cs="Arial"/>
                <w:color w:val="333333"/>
              </w:rPr>
              <w:t>, es grave, pero la segunda es esdrújula. Esto quiere decir que la palabra nueva será esdrújula: se carga la voz en la antepenúltima sílaba.</w:t>
            </w:r>
          </w:p>
          <w:p w:rsidR="001331F6" w:rsidRDefault="001331F6" w:rsidP="00156344">
            <w:pPr>
              <w:pStyle w:val="NormalWeb"/>
              <w:spacing w:before="0" w:beforeAutospacing="0" w:after="0" w:afterAutospacing="0" w:line="360" w:lineRule="auto"/>
              <w:ind w:left="720"/>
              <w:jc w:val="both"/>
              <w:textAlignment w:val="baseline"/>
              <w:rPr>
                <w:rFonts w:ascii="Arial" w:hAnsi="Arial" w:cs="Arial"/>
                <w:color w:val="333333"/>
              </w:rPr>
            </w:pPr>
            <w:r w:rsidRPr="009C6654">
              <w:rPr>
                <w:rFonts w:ascii="Arial" w:hAnsi="Arial" w:cs="Arial"/>
                <w:color w:val="333333"/>
              </w:rPr>
              <w:t xml:space="preserve">Ahora bien, al momento de poner la tilde en este tipo de palabras, debemos considerar lo que ya aprendimos: si la primera palabra pierde su acento, pero la segunda lo conserva, debemos entender que con la tilde ocurre exactamente lo mismo. Si la primera palabra llevaba tilde estando sola, al juntarse con otra para formar una palabra compuesta lo perderá. Este es el caso de la palabra baloncesto, que está formada por las palabras: balón y cesto. La palabra balón, en forma individual, lleva tilde, pero como sabemos, al formar una palabra compuesta, </w:t>
            </w:r>
            <w:r w:rsidRPr="009C6654">
              <w:rPr>
                <w:rFonts w:ascii="Arial" w:hAnsi="Arial" w:cs="Arial"/>
                <w:color w:val="333333"/>
              </w:rPr>
              <w:lastRenderedPageBreak/>
              <w:t>pierde su golpe de voz, o sea, pierde también la tilde. Así, tenemos que la palabra baloncesto no debe acentuarse, ya que se trata de una palabra grave terminada en vocal.</w:t>
            </w:r>
          </w:p>
          <w:p w:rsidR="001331F6" w:rsidRDefault="001331F6" w:rsidP="00156344">
            <w:pPr>
              <w:pStyle w:val="NormalWeb"/>
              <w:spacing w:before="0" w:beforeAutospacing="0" w:after="0" w:afterAutospacing="0" w:line="360" w:lineRule="auto"/>
              <w:ind w:left="720"/>
              <w:jc w:val="both"/>
              <w:textAlignment w:val="baseline"/>
              <w:rPr>
                <w:rFonts w:ascii="Arial" w:hAnsi="Arial" w:cs="Arial"/>
                <w:color w:val="333333"/>
              </w:rPr>
            </w:pPr>
            <w:r w:rsidRPr="009C6654">
              <w:rPr>
                <w:rFonts w:ascii="Arial" w:hAnsi="Arial" w:cs="Arial"/>
                <w:color w:val="333333"/>
              </w:rPr>
              <w:t>Como ves, nuevamente se cumple lo que señalamos antes: la palabra nueva: baloncesto conservará la acentuación de la segunda palabra que la compone: cesto- ambas -baloncesto y cesto- son, en este caso, palabras graves.</w:t>
            </w:r>
          </w:p>
          <w:p w:rsidR="001331F6" w:rsidRDefault="001331F6" w:rsidP="001331F6">
            <w:pPr>
              <w:pStyle w:val="NormalWeb"/>
              <w:numPr>
                <w:ilvl w:val="0"/>
                <w:numId w:val="4"/>
              </w:numPr>
              <w:spacing w:before="0" w:beforeAutospacing="0" w:after="0" w:afterAutospacing="0" w:line="360" w:lineRule="auto"/>
              <w:jc w:val="both"/>
              <w:textAlignment w:val="baseline"/>
              <w:rPr>
                <w:rFonts w:ascii="Arial" w:hAnsi="Arial" w:cs="Arial"/>
                <w:color w:val="333333"/>
              </w:rPr>
            </w:pPr>
            <w:r w:rsidRPr="00B01218">
              <w:rPr>
                <w:rFonts w:ascii="Arial" w:hAnsi="Arial" w:cs="Arial"/>
                <w:b/>
                <w:bCs/>
                <w:color w:val="333333"/>
              </w:rPr>
              <w:t xml:space="preserve">Acentuación de palabras terminadas en mente: </w:t>
            </w:r>
            <w:r w:rsidRPr="009C6654">
              <w:rPr>
                <w:rFonts w:ascii="Arial" w:hAnsi="Arial" w:cs="Arial"/>
                <w:color w:val="333333"/>
              </w:rPr>
              <w:t>Llevan tilde sólo cuando la palabra original, sin la terminación mente, lo llevaba. Por ejemplo, fácilmente lleva tilde porque fácil la tiene, y tiernamente no lleva tilde porque tierna no se tilda.</w:t>
            </w:r>
          </w:p>
          <w:p w:rsidR="001331F6" w:rsidRDefault="001331F6" w:rsidP="001331F6">
            <w:pPr>
              <w:pStyle w:val="NormalWeb"/>
              <w:numPr>
                <w:ilvl w:val="0"/>
                <w:numId w:val="4"/>
              </w:numPr>
              <w:spacing w:before="0" w:beforeAutospacing="0" w:after="0" w:afterAutospacing="0" w:line="360" w:lineRule="auto"/>
              <w:jc w:val="both"/>
              <w:textAlignment w:val="baseline"/>
              <w:rPr>
                <w:rFonts w:ascii="Arial" w:hAnsi="Arial" w:cs="Arial"/>
                <w:color w:val="333333"/>
              </w:rPr>
            </w:pPr>
            <w:r w:rsidRPr="009C6654">
              <w:rPr>
                <w:rFonts w:ascii="Arial" w:hAnsi="Arial" w:cs="Arial"/>
                <w:color w:val="333333"/>
              </w:rPr>
              <w:t>Aprovechamos la oportunidad para recordarte que no se debe agregar la terminación mente a palabras de cuatro sílabas o más, ya que la palabra resultante es tan larga que no suena bien. Esto ocurriría, por ejemplo, agregando la terminación a las palabras espectacular o incomprensible. (espectacularmente, incomprensiblemente)</w:t>
            </w:r>
            <w:r>
              <w:rPr>
                <w:rFonts w:ascii="Arial" w:hAnsi="Arial" w:cs="Arial"/>
                <w:color w:val="333333"/>
              </w:rPr>
              <w:t>.</w:t>
            </w:r>
          </w:p>
          <w:p w:rsidR="001331F6" w:rsidRPr="009C6654" w:rsidRDefault="001331F6" w:rsidP="001331F6">
            <w:pPr>
              <w:pStyle w:val="NormalWeb"/>
              <w:numPr>
                <w:ilvl w:val="0"/>
                <w:numId w:val="4"/>
              </w:numPr>
              <w:spacing w:before="0" w:beforeAutospacing="0" w:after="360" w:afterAutospacing="0" w:line="360" w:lineRule="auto"/>
              <w:jc w:val="both"/>
              <w:textAlignment w:val="baseline"/>
              <w:rPr>
                <w:rFonts w:ascii="inherit" w:hAnsi="inherit" w:cs="Arial"/>
                <w:color w:val="333333"/>
                <w:sz w:val="21"/>
                <w:szCs w:val="21"/>
              </w:rPr>
            </w:pPr>
            <w:r w:rsidRPr="00B01218">
              <w:rPr>
                <w:rFonts w:ascii="Arial" w:hAnsi="Arial" w:cs="Arial"/>
                <w:b/>
                <w:bCs/>
                <w:color w:val="333333"/>
              </w:rPr>
              <w:t xml:space="preserve">Acentuación de mayúsculas: </w:t>
            </w:r>
            <w:r w:rsidRPr="009C6654">
              <w:rPr>
                <w:rFonts w:ascii="Arial" w:hAnsi="Arial" w:cs="Arial"/>
                <w:color w:val="333333"/>
              </w:rPr>
              <w:t>Esta norma se resume de una manera muy simple: las mayúsculas sí llevan tilde. Cuando una palabra debe llevar acento gráfico en su primera letra, y ocurre que esta letra es mayúscula por estar encabezando un párrafo, por tratarse de un nombre propio, o por cualquier otra razón, debe tildarse siempre.</w:t>
            </w:r>
          </w:p>
          <w:p w:rsidR="001331F6" w:rsidRDefault="001331F6" w:rsidP="00156344">
            <w:pPr>
              <w:spacing w:line="360" w:lineRule="auto"/>
              <w:jc w:val="both"/>
              <w:rPr>
                <w:rFonts w:ascii="Arial" w:hAnsi="Arial" w:cs="Arial"/>
                <w:b/>
              </w:rPr>
            </w:pPr>
            <w:r>
              <w:rPr>
                <w:rFonts w:ascii="Arial" w:hAnsi="Arial" w:cs="Arial"/>
                <w:b/>
              </w:rPr>
              <w:t xml:space="preserve">Disponible en: </w:t>
            </w:r>
          </w:p>
          <w:p w:rsidR="001331F6" w:rsidRDefault="001331F6" w:rsidP="00156344">
            <w:pPr>
              <w:spacing w:line="360" w:lineRule="auto"/>
              <w:jc w:val="both"/>
              <w:rPr>
                <w:rFonts w:ascii="Arial" w:hAnsi="Arial" w:cs="Arial"/>
                <w:b/>
              </w:rPr>
            </w:pPr>
            <w:hyperlink r:id="rId6" w:history="1">
              <w:r w:rsidRPr="003E5DD6">
                <w:rPr>
                  <w:rStyle w:val="Hipervnculo"/>
                  <w:rFonts w:ascii="Arial" w:hAnsi="Arial" w:cs="Arial"/>
                </w:rPr>
                <w:t>http://www.icarito.cl/enciclopedia/articulo/segundo-ciclo-basico/lenguaje-y-comunicacion/ortografia/2009/12/99-579-9-2-ortografia.shtml</w:t>
              </w:r>
            </w:hyperlink>
          </w:p>
          <w:p w:rsidR="001331F6" w:rsidRPr="00580C4D" w:rsidRDefault="001331F6" w:rsidP="00156344">
            <w:pPr>
              <w:spacing w:line="360" w:lineRule="auto"/>
              <w:jc w:val="both"/>
              <w:rPr>
                <w:rFonts w:ascii="Arial" w:hAnsi="Arial" w:cs="Arial"/>
                <w:b/>
              </w:rPr>
            </w:pPr>
            <w:hyperlink r:id="rId7" w:history="1">
              <w:r w:rsidRPr="009B3001">
                <w:rPr>
                  <w:rStyle w:val="Hipervnculo"/>
                  <w:rFonts w:ascii="Arial" w:hAnsi="Arial" w:cs="Arial"/>
                </w:rPr>
                <w:t>http://www.icarito.cl/enciclopedia/articulo/primer-ciclo-basico/lenguaje-y-comunicacion/comunicacion-oral/2010/03/50-8771-9-dichos-y-refranes.shtml</w:t>
              </w:r>
            </w:hyperlink>
            <w:r>
              <w:rPr>
                <w:rFonts w:ascii="Arial" w:hAnsi="Arial" w:cs="Arial"/>
                <w:b/>
              </w:rPr>
              <w:t xml:space="preserve"> </w:t>
            </w:r>
          </w:p>
        </w:tc>
      </w:tr>
    </w:tbl>
    <w:p w:rsidR="001331F6" w:rsidRPr="00642549" w:rsidRDefault="001331F6" w:rsidP="001331F6">
      <w:pPr>
        <w:spacing w:line="360" w:lineRule="auto"/>
        <w:jc w:val="both"/>
        <w:rPr>
          <w:rFonts w:ascii="Arial" w:hAnsi="Arial" w:cs="Arial"/>
          <w:b/>
          <w:bCs/>
        </w:rPr>
      </w:pPr>
    </w:p>
    <w:p w:rsidR="001331F6" w:rsidRDefault="001331F6" w:rsidP="001331F6">
      <w:pPr>
        <w:autoSpaceDE w:val="0"/>
        <w:autoSpaceDN w:val="0"/>
        <w:adjustRightInd w:val="0"/>
        <w:spacing w:line="360" w:lineRule="auto"/>
        <w:jc w:val="both"/>
        <w:rPr>
          <w:rFonts w:ascii="Arial" w:hAnsi="Arial" w:cs="Arial"/>
          <w:b/>
          <w:bCs/>
        </w:rPr>
      </w:pPr>
    </w:p>
    <w:p w:rsidR="001331F6" w:rsidRDefault="001331F6" w:rsidP="001331F6">
      <w:pPr>
        <w:autoSpaceDE w:val="0"/>
        <w:autoSpaceDN w:val="0"/>
        <w:adjustRightInd w:val="0"/>
        <w:spacing w:line="360" w:lineRule="auto"/>
        <w:jc w:val="both"/>
        <w:rPr>
          <w:rFonts w:ascii="Arial" w:hAnsi="Arial" w:cs="Arial"/>
          <w:b/>
          <w:bCs/>
        </w:rPr>
      </w:pPr>
    </w:p>
    <w:p w:rsidR="001331F6" w:rsidRDefault="001331F6" w:rsidP="001331F6">
      <w:pPr>
        <w:autoSpaceDE w:val="0"/>
        <w:autoSpaceDN w:val="0"/>
        <w:adjustRightInd w:val="0"/>
        <w:spacing w:line="360" w:lineRule="auto"/>
        <w:jc w:val="both"/>
        <w:rPr>
          <w:rFonts w:ascii="Arial" w:hAnsi="Arial" w:cs="Arial"/>
          <w:b/>
          <w:bCs/>
        </w:rPr>
      </w:pPr>
    </w:p>
    <w:p w:rsidR="001331F6" w:rsidRPr="004C5B03" w:rsidRDefault="001331F6" w:rsidP="001331F6">
      <w:pPr>
        <w:autoSpaceDE w:val="0"/>
        <w:autoSpaceDN w:val="0"/>
        <w:adjustRightInd w:val="0"/>
        <w:spacing w:line="360" w:lineRule="auto"/>
        <w:jc w:val="both"/>
        <w:rPr>
          <w:rFonts w:ascii="Arial" w:hAnsi="Arial" w:cs="Arial"/>
          <w:lang w:eastAsia="es-CL"/>
        </w:rPr>
      </w:pPr>
      <w:r w:rsidRPr="00642549">
        <w:rPr>
          <w:rFonts w:ascii="Arial" w:hAnsi="Arial" w:cs="Arial"/>
          <w:b/>
          <w:bCs/>
        </w:rPr>
        <w:t xml:space="preserve">Objetivo de Aprendizaje (OA): </w:t>
      </w:r>
      <w:r w:rsidRPr="004C5B03">
        <w:rPr>
          <w:rFonts w:ascii="Arial" w:hAnsi="Arial" w:cs="Arial"/>
          <w:lang w:eastAsia="es-CL"/>
        </w:rPr>
        <w:t>Escribir correctamente para facilitar la comprensión por parte del lector, aplicando todas las</w:t>
      </w:r>
      <w:r>
        <w:rPr>
          <w:rFonts w:ascii="Arial" w:hAnsi="Arial" w:cs="Arial"/>
          <w:lang w:eastAsia="es-CL"/>
        </w:rPr>
        <w:t xml:space="preserve"> </w:t>
      </w:r>
      <w:r w:rsidRPr="004C5B03">
        <w:rPr>
          <w:rFonts w:ascii="Arial" w:hAnsi="Arial" w:cs="Arial"/>
          <w:lang w:eastAsia="es-CL"/>
        </w:rPr>
        <w:t>reglas de ortografía literal y puntual aprendidas en años anteriores, además de:</w:t>
      </w:r>
    </w:p>
    <w:p w:rsidR="001331F6" w:rsidRPr="004C5B03" w:rsidRDefault="001331F6" w:rsidP="001331F6">
      <w:pPr>
        <w:autoSpaceDE w:val="0"/>
        <w:autoSpaceDN w:val="0"/>
        <w:adjustRightInd w:val="0"/>
        <w:spacing w:line="360" w:lineRule="auto"/>
        <w:jc w:val="both"/>
        <w:rPr>
          <w:rFonts w:ascii="Arial" w:hAnsi="Arial" w:cs="Arial"/>
          <w:lang w:eastAsia="es-CL"/>
        </w:rPr>
      </w:pPr>
      <w:r w:rsidRPr="004C5B03">
        <w:rPr>
          <w:rFonts w:ascii="Arial" w:hAnsi="Arial" w:cs="Arial"/>
          <w:lang w:eastAsia="es-CL"/>
        </w:rPr>
        <w:t xml:space="preserve">• </w:t>
      </w:r>
      <w:proofErr w:type="gramStart"/>
      <w:r w:rsidRPr="004C5B03">
        <w:rPr>
          <w:rFonts w:ascii="Arial" w:hAnsi="Arial" w:cs="Arial"/>
          <w:lang w:eastAsia="es-CL"/>
        </w:rPr>
        <w:t>palabras</w:t>
      </w:r>
      <w:proofErr w:type="gramEnd"/>
      <w:r w:rsidRPr="004C5B03">
        <w:rPr>
          <w:rFonts w:ascii="Arial" w:hAnsi="Arial" w:cs="Arial"/>
          <w:lang w:eastAsia="es-CL"/>
        </w:rPr>
        <w:t xml:space="preserve"> con b-v</w:t>
      </w:r>
    </w:p>
    <w:p w:rsidR="001331F6" w:rsidRPr="004C5B03" w:rsidRDefault="001331F6" w:rsidP="001331F6">
      <w:pPr>
        <w:autoSpaceDE w:val="0"/>
        <w:autoSpaceDN w:val="0"/>
        <w:adjustRightInd w:val="0"/>
        <w:spacing w:line="360" w:lineRule="auto"/>
        <w:jc w:val="both"/>
        <w:rPr>
          <w:rFonts w:ascii="Arial" w:hAnsi="Arial" w:cs="Arial"/>
          <w:lang w:eastAsia="es-CL"/>
        </w:rPr>
      </w:pPr>
      <w:r w:rsidRPr="004C5B03">
        <w:rPr>
          <w:rFonts w:ascii="Arial" w:hAnsi="Arial" w:cs="Arial"/>
          <w:lang w:eastAsia="es-CL"/>
        </w:rPr>
        <w:t xml:space="preserve">• </w:t>
      </w:r>
      <w:proofErr w:type="gramStart"/>
      <w:r w:rsidRPr="004C5B03">
        <w:rPr>
          <w:rFonts w:ascii="Arial" w:hAnsi="Arial" w:cs="Arial"/>
          <w:lang w:eastAsia="es-CL"/>
        </w:rPr>
        <w:t>palabras</w:t>
      </w:r>
      <w:proofErr w:type="gramEnd"/>
      <w:r w:rsidRPr="004C5B03">
        <w:rPr>
          <w:rFonts w:ascii="Arial" w:hAnsi="Arial" w:cs="Arial"/>
          <w:lang w:eastAsia="es-CL"/>
        </w:rPr>
        <w:t xml:space="preserve"> con h de uso frecuente</w:t>
      </w:r>
    </w:p>
    <w:p w:rsidR="001331F6" w:rsidRPr="004C5B03" w:rsidRDefault="001331F6" w:rsidP="001331F6">
      <w:pPr>
        <w:autoSpaceDE w:val="0"/>
        <w:autoSpaceDN w:val="0"/>
        <w:adjustRightInd w:val="0"/>
        <w:spacing w:line="360" w:lineRule="auto"/>
        <w:jc w:val="both"/>
        <w:rPr>
          <w:rFonts w:ascii="Arial" w:hAnsi="Arial" w:cs="Arial"/>
          <w:lang w:eastAsia="es-CL"/>
        </w:rPr>
      </w:pPr>
      <w:r w:rsidRPr="004C5B03">
        <w:rPr>
          <w:rFonts w:ascii="Arial" w:hAnsi="Arial" w:cs="Arial"/>
          <w:lang w:eastAsia="es-CL"/>
        </w:rPr>
        <w:t>• escritura de ay, hay, ahí</w:t>
      </w:r>
    </w:p>
    <w:p w:rsidR="001331F6" w:rsidRPr="004C5B03" w:rsidRDefault="001331F6" w:rsidP="001331F6">
      <w:pPr>
        <w:autoSpaceDE w:val="0"/>
        <w:autoSpaceDN w:val="0"/>
        <w:adjustRightInd w:val="0"/>
        <w:spacing w:line="360" w:lineRule="auto"/>
        <w:jc w:val="both"/>
        <w:rPr>
          <w:rFonts w:ascii="Arial" w:hAnsi="Arial" w:cs="Arial"/>
          <w:lang w:eastAsia="es-CL"/>
        </w:rPr>
      </w:pPr>
      <w:r w:rsidRPr="004C5B03">
        <w:rPr>
          <w:rFonts w:ascii="Arial" w:hAnsi="Arial" w:cs="Arial"/>
          <w:lang w:eastAsia="es-CL"/>
        </w:rPr>
        <w:t xml:space="preserve">• </w:t>
      </w:r>
      <w:proofErr w:type="gramStart"/>
      <w:r w:rsidRPr="004C5B03">
        <w:rPr>
          <w:rFonts w:ascii="Arial" w:hAnsi="Arial" w:cs="Arial"/>
          <w:lang w:eastAsia="es-CL"/>
        </w:rPr>
        <w:t>acentuación</w:t>
      </w:r>
      <w:proofErr w:type="gramEnd"/>
      <w:r w:rsidRPr="004C5B03">
        <w:rPr>
          <w:rFonts w:ascii="Arial" w:hAnsi="Arial" w:cs="Arial"/>
          <w:lang w:eastAsia="es-CL"/>
        </w:rPr>
        <w:t xml:space="preserve"> de palabras agudas, graves, esdrújulas y sobreesdrújulas</w:t>
      </w:r>
    </w:p>
    <w:p w:rsidR="001331F6" w:rsidRPr="00642549" w:rsidRDefault="001331F6" w:rsidP="001331F6">
      <w:pPr>
        <w:autoSpaceDE w:val="0"/>
        <w:autoSpaceDN w:val="0"/>
        <w:adjustRightInd w:val="0"/>
        <w:spacing w:line="360" w:lineRule="auto"/>
        <w:rPr>
          <w:rFonts w:ascii="Arial" w:hAnsi="Arial" w:cs="Arial"/>
          <w:bCs/>
        </w:rPr>
      </w:pPr>
    </w:p>
    <w:p w:rsidR="001331F6" w:rsidRPr="00957117" w:rsidRDefault="001331F6" w:rsidP="001331F6">
      <w:pPr>
        <w:autoSpaceDE w:val="0"/>
        <w:autoSpaceDN w:val="0"/>
        <w:adjustRightInd w:val="0"/>
        <w:spacing w:line="360" w:lineRule="auto"/>
        <w:jc w:val="both"/>
        <w:rPr>
          <w:rFonts w:ascii="Arial" w:hAnsi="Arial" w:cs="Arial"/>
          <w:lang w:eastAsia="es-CL"/>
        </w:rPr>
      </w:pPr>
      <w:r w:rsidRPr="00642549">
        <w:rPr>
          <w:rFonts w:ascii="Arial" w:hAnsi="Arial" w:cs="Arial"/>
          <w:b/>
          <w:bCs/>
        </w:rPr>
        <w:t xml:space="preserve">Actitudes (OAT): </w:t>
      </w:r>
      <w:r w:rsidRPr="00957117">
        <w:rPr>
          <w:rFonts w:ascii="Arial" w:hAnsi="Arial" w:cs="Arial"/>
          <w:lang w:eastAsia="es-CL"/>
        </w:rPr>
        <w:t>Demostrar disposición e interés por expresarse de manera creativa a través de las diversas formas de expresión oral y escrita.</w:t>
      </w:r>
    </w:p>
    <w:p w:rsidR="001331F6" w:rsidRPr="00580C4D" w:rsidRDefault="001331F6" w:rsidP="001331F6">
      <w:pPr>
        <w:autoSpaceDE w:val="0"/>
        <w:autoSpaceDN w:val="0"/>
        <w:adjustRightInd w:val="0"/>
        <w:spacing w:line="360" w:lineRule="auto"/>
        <w:rPr>
          <w:rFonts w:ascii="Arial" w:hAnsi="Arial" w:cs="Arial"/>
        </w:rPr>
      </w:pPr>
    </w:p>
    <w:p w:rsidR="001331F6" w:rsidRDefault="001331F6" w:rsidP="001331F6">
      <w:pPr>
        <w:spacing w:line="360" w:lineRule="auto"/>
        <w:jc w:val="both"/>
        <w:rPr>
          <w:rFonts w:ascii="Arial" w:hAnsi="Arial" w:cs="Arial"/>
        </w:rPr>
      </w:pPr>
      <w:r w:rsidRPr="00642549">
        <w:rPr>
          <w:rFonts w:ascii="Arial" w:hAnsi="Arial" w:cs="Arial"/>
          <w:b/>
          <w:bCs/>
        </w:rPr>
        <w:t xml:space="preserve">Eje: </w:t>
      </w:r>
      <w:r w:rsidRPr="00642549">
        <w:rPr>
          <w:rFonts w:ascii="Arial" w:hAnsi="Arial" w:cs="Arial"/>
          <w:bCs/>
        </w:rPr>
        <w:t xml:space="preserve">Escritura    </w:t>
      </w:r>
      <w:r w:rsidRPr="00642549">
        <w:rPr>
          <w:rFonts w:ascii="Arial" w:hAnsi="Arial" w:cs="Arial"/>
          <w:b/>
          <w:bCs/>
        </w:rPr>
        <w:t xml:space="preserve">                                  Énfasis: </w:t>
      </w:r>
      <w:r w:rsidRPr="00642549">
        <w:rPr>
          <w:rFonts w:ascii="Arial" w:hAnsi="Arial" w:cs="Arial"/>
          <w:bCs/>
        </w:rPr>
        <w:t>Comunicación escrita</w:t>
      </w:r>
      <w:r w:rsidRPr="00642549">
        <w:rPr>
          <w:rFonts w:ascii="Arial" w:hAnsi="Arial" w:cs="Arial"/>
        </w:rPr>
        <w:t xml:space="preserve"> </w:t>
      </w:r>
    </w:p>
    <w:p w:rsidR="001331F6" w:rsidRDefault="001331F6" w:rsidP="001331F6">
      <w:pPr>
        <w:spacing w:line="36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1150"/>
        <w:gridCol w:w="2018"/>
        <w:gridCol w:w="4624"/>
        <w:gridCol w:w="2645"/>
      </w:tblGrid>
      <w:tr w:rsidR="001331F6" w:rsidRPr="00642549" w:rsidTr="00156344">
        <w:trPr>
          <w:trHeight w:val="691"/>
        </w:trPr>
        <w:tc>
          <w:tcPr>
            <w:tcW w:w="2785" w:type="dxa"/>
            <w:tcBorders>
              <w:top w:val="single" w:sz="4" w:space="0" w:color="auto"/>
              <w:left w:val="single" w:sz="4" w:space="0" w:color="auto"/>
              <w:bottom w:val="single" w:sz="4" w:space="0" w:color="auto"/>
              <w:right w:val="single" w:sz="4" w:space="0" w:color="auto"/>
            </w:tcBorders>
          </w:tcPr>
          <w:p w:rsidR="001331F6" w:rsidRDefault="001331F6" w:rsidP="00156344">
            <w:pPr>
              <w:spacing w:line="360" w:lineRule="auto"/>
              <w:jc w:val="center"/>
              <w:rPr>
                <w:rFonts w:ascii="Arial" w:hAnsi="Arial" w:cs="Arial"/>
                <w:b/>
                <w:bCs/>
              </w:rPr>
            </w:pPr>
          </w:p>
          <w:p w:rsidR="001331F6" w:rsidRDefault="001331F6" w:rsidP="00156344">
            <w:pPr>
              <w:spacing w:line="360" w:lineRule="auto"/>
              <w:jc w:val="center"/>
              <w:rPr>
                <w:rFonts w:ascii="Arial" w:hAnsi="Arial" w:cs="Arial"/>
                <w:b/>
                <w:bCs/>
              </w:rPr>
            </w:pPr>
            <w:r w:rsidRPr="00642549">
              <w:rPr>
                <w:rFonts w:ascii="Arial" w:hAnsi="Arial" w:cs="Arial"/>
                <w:b/>
                <w:bCs/>
              </w:rPr>
              <w:t xml:space="preserve">Objetivo </w:t>
            </w:r>
          </w:p>
          <w:p w:rsidR="001331F6" w:rsidRPr="00642549" w:rsidRDefault="001331F6" w:rsidP="00156344">
            <w:pPr>
              <w:spacing w:line="360" w:lineRule="auto"/>
              <w:jc w:val="center"/>
              <w:rPr>
                <w:rFonts w:ascii="Arial" w:hAnsi="Arial" w:cs="Arial"/>
                <w:b/>
                <w:bCs/>
              </w:rPr>
            </w:pPr>
            <w:r w:rsidRPr="00642549">
              <w:rPr>
                <w:rFonts w:ascii="Arial" w:hAnsi="Arial" w:cs="Arial"/>
                <w:b/>
                <w:bCs/>
              </w:rPr>
              <w:t>(desglose del OA)</w:t>
            </w:r>
          </w:p>
        </w:tc>
        <w:tc>
          <w:tcPr>
            <w:tcW w:w="1150" w:type="dxa"/>
            <w:tcBorders>
              <w:top w:val="single" w:sz="4" w:space="0" w:color="auto"/>
              <w:left w:val="single" w:sz="4" w:space="0" w:color="auto"/>
              <w:bottom w:val="single" w:sz="4" w:space="0" w:color="auto"/>
              <w:right w:val="single" w:sz="4" w:space="0" w:color="auto"/>
            </w:tcBorders>
          </w:tcPr>
          <w:p w:rsidR="001331F6" w:rsidRDefault="001331F6" w:rsidP="00156344">
            <w:pPr>
              <w:spacing w:line="360" w:lineRule="auto"/>
              <w:jc w:val="center"/>
              <w:rPr>
                <w:rFonts w:ascii="Arial" w:hAnsi="Arial" w:cs="Arial"/>
                <w:b/>
                <w:bCs/>
              </w:rPr>
            </w:pPr>
          </w:p>
          <w:p w:rsidR="001331F6" w:rsidRPr="00642549" w:rsidRDefault="001331F6" w:rsidP="00156344">
            <w:pPr>
              <w:spacing w:line="360" w:lineRule="auto"/>
              <w:jc w:val="center"/>
              <w:rPr>
                <w:rFonts w:ascii="Arial" w:hAnsi="Arial" w:cs="Arial"/>
                <w:b/>
                <w:bCs/>
              </w:rPr>
            </w:pPr>
            <w:r w:rsidRPr="00642549">
              <w:rPr>
                <w:rFonts w:ascii="Arial" w:hAnsi="Arial" w:cs="Arial"/>
                <w:b/>
                <w:bCs/>
              </w:rPr>
              <w:t>Tiempo</w:t>
            </w:r>
          </w:p>
        </w:tc>
        <w:tc>
          <w:tcPr>
            <w:tcW w:w="2018" w:type="dxa"/>
            <w:tcBorders>
              <w:top w:val="single" w:sz="4" w:space="0" w:color="auto"/>
              <w:left w:val="single" w:sz="4" w:space="0" w:color="auto"/>
              <w:bottom w:val="single" w:sz="4" w:space="0" w:color="auto"/>
              <w:right w:val="single" w:sz="4" w:space="0" w:color="auto"/>
            </w:tcBorders>
          </w:tcPr>
          <w:p w:rsidR="001331F6" w:rsidRDefault="001331F6" w:rsidP="00156344">
            <w:pPr>
              <w:spacing w:line="360" w:lineRule="auto"/>
              <w:jc w:val="center"/>
              <w:rPr>
                <w:rFonts w:ascii="Arial" w:hAnsi="Arial" w:cs="Arial"/>
                <w:b/>
                <w:bCs/>
              </w:rPr>
            </w:pPr>
          </w:p>
          <w:p w:rsidR="001331F6" w:rsidRPr="00642549" w:rsidRDefault="001331F6" w:rsidP="00156344">
            <w:pPr>
              <w:spacing w:line="360" w:lineRule="auto"/>
              <w:jc w:val="center"/>
              <w:rPr>
                <w:rFonts w:ascii="Arial" w:hAnsi="Arial" w:cs="Arial"/>
                <w:b/>
                <w:bCs/>
              </w:rPr>
            </w:pPr>
            <w:r w:rsidRPr="00642549">
              <w:rPr>
                <w:rFonts w:ascii="Arial" w:hAnsi="Arial" w:cs="Arial"/>
                <w:b/>
                <w:bCs/>
              </w:rPr>
              <w:t>Habilidad</w:t>
            </w:r>
          </w:p>
        </w:tc>
        <w:tc>
          <w:tcPr>
            <w:tcW w:w="4624" w:type="dxa"/>
            <w:tcBorders>
              <w:top w:val="single" w:sz="4" w:space="0" w:color="auto"/>
              <w:left w:val="single" w:sz="4" w:space="0" w:color="auto"/>
              <w:bottom w:val="single" w:sz="4" w:space="0" w:color="auto"/>
              <w:right w:val="single" w:sz="4" w:space="0" w:color="auto"/>
            </w:tcBorders>
          </w:tcPr>
          <w:p w:rsidR="001331F6" w:rsidRDefault="001331F6" w:rsidP="00156344">
            <w:pPr>
              <w:spacing w:line="360" w:lineRule="auto"/>
              <w:jc w:val="center"/>
              <w:rPr>
                <w:rFonts w:ascii="Arial" w:hAnsi="Arial" w:cs="Arial"/>
                <w:b/>
                <w:bCs/>
              </w:rPr>
            </w:pPr>
          </w:p>
          <w:p w:rsidR="001331F6" w:rsidRPr="00642549" w:rsidRDefault="001331F6" w:rsidP="00156344">
            <w:pPr>
              <w:spacing w:line="360" w:lineRule="auto"/>
              <w:jc w:val="center"/>
              <w:rPr>
                <w:rFonts w:ascii="Arial" w:hAnsi="Arial" w:cs="Arial"/>
                <w:b/>
                <w:bCs/>
              </w:rPr>
            </w:pPr>
            <w:r w:rsidRPr="00642549">
              <w:rPr>
                <w:rFonts w:ascii="Arial" w:hAnsi="Arial" w:cs="Arial"/>
                <w:b/>
                <w:bCs/>
              </w:rPr>
              <w:t>Actividad de Aprendizaje.</w:t>
            </w:r>
          </w:p>
          <w:p w:rsidR="001331F6" w:rsidRPr="00642549" w:rsidRDefault="001331F6" w:rsidP="00156344">
            <w:pPr>
              <w:spacing w:line="360" w:lineRule="auto"/>
              <w:jc w:val="center"/>
              <w:rPr>
                <w:rFonts w:ascii="Arial" w:hAnsi="Arial" w:cs="Arial"/>
                <w:b/>
                <w:bCs/>
              </w:rPr>
            </w:pPr>
            <w:r w:rsidRPr="00642549">
              <w:rPr>
                <w:rFonts w:ascii="Arial" w:hAnsi="Arial" w:cs="Arial"/>
                <w:b/>
                <w:bCs/>
              </w:rPr>
              <w:t>(inicio, desarrollo, cierre)</w:t>
            </w:r>
          </w:p>
        </w:tc>
        <w:tc>
          <w:tcPr>
            <w:tcW w:w="2645" w:type="dxa"/>
            <w:tcBorders>
              <w:top w:val="single" w:sz="4" w:space="0" w:color="auto"/>
              <w:left w:val="single" w:sz="4" w:space="0" w:color="auto"/>
              <w:bottom w:val="single" w:sz="4" w:space="0" w:color="auto"/>
              <w:right w:val="single" w:sz="4" w:space="0" w:color="auto"/>
            </w:tcBorders>
          </w:tcPr>
          <w:p w:rsidR="001331F6" w:rsidRPr="00642549" w:rsidRDefault="001331F6" w:rsidP="00156344">
            <w:pPr>
              <w:spacing w:line="360" w:lineRule="auto"/>
              <w:jc w:val="center"/>
              <w:rPr>
                <w:rFonts w:ascii="Arial" w:hAnsi="Arial" w:cs="Arial"/>
                <w:b/>
                <w:bCs/>
              </w:rPr>
            </w:pPr>
            <w:r w:rsidRPr="00642549">
              <w:rPr>
                <w:rFonts w:ascii="Arial" w:hAnsi="Arial" w:cs="Arial"/>
                <w:b/>
                <w:bCs/>
              </w:rPr>
              <w:t>Desempeño observable</w:t>
            </w:r>
          </w:p>
          <w:p w:rsidR="001331F6" w:rsidRPr="00642549" w:rsidRDefault="001331F6" w:rsidP="00156344">
            <w:pPr>
              <w:spacing w:line="360" w:lineRule="auto"/>
              <w:jc w:val="center"/>
              <w:rPr>
                <w:rFonts w:ascii="Arial" w:hAnsi="Arial" w:cs="Arial"/>
                <w:b/>
                <w:bCs/>
              </w:rPr>
            </w:pPr>
            <w:r w:rsidRPr="00642549">
              <w:rPr>
                <w:rFonts w:ascii="Arial" w:hAnsi="Arial" w:cs="Arial"/>
                <w:b/>
                <w:bCs/>
              </w:rPr>
              <w:t>(evaluación - tipo de instrumento)</w:t>
            </w:r>
          </w:p>
        </w:tc>
      </w:tr>
      <w:tr w:rsidR="001331F6" w:rsidRPr="00642549" w:rsidTr="00156344">
        <w:trPr>
          <w:trHeight w:val="691"/>
        </w:trPr>
        <w:tc>
          <w:tcPr>
            <w:tcW w:w="2785" w:type="dxa"/>
            <w:tcBorders>
              <w:top w:val="single" w:sz="4" w:space="0" w:color="auto"/>
              <w:left w:val="single" w:sz="4" w:space="0" w:color="auto"/>
              <w:bottom w:val="single" w:sz="4" w:space="0" w:color="auto"/>
              <w:right w:val="single" w:sz="4" w:space="0" w:color="auto"/>
            </w:tcBorders>
          </w:tcPr>
          <w:p w:rsidR="001331F6" w:rsidRPr="00642549" w:rsidRDefault="001331F6" w:rsidP="00156344">
            <w:pPr>
              <w:spacing w:line="360" w:lineRule="auto"/>
              <w:jc w:val="both"/>
              <w:rPr>
                <w:rFonts w:ascii="Arial" w:hAnsi="Arial" w:cs="Arial"/>
              </w:rPr>
            </w:pPr>
          </w:p>
          <w:p w:rsidR="001331F6" w:rsidRPr="0098543D" w:rsidRDefault="001331F6" w:rsidP="00156344">
            <w:pPr>
              <w:spacing w:line="360" w:lineRule="auto"/>
              <w:jc w:val="both"/>
              <w:rPr>
                <w:rFonts w:ascii="Arial" w:hAnsi="Arial" w:cs="Arial"/>
              </w:rPr>
            </w:pPr>
            <w:r w:rsidRPr="0098543D">
              <w:rPr>
                <w:rFonts w:ascii="Arial" w:hAnsi="Arial" w:cs="Arial"/>
              </w:rPr>
              <w:t xml:space="preserve">Evidenciar dominio de las </w:t>
            </w:r>
            <w:r>
              <w:rPr>
                <w:rFonts w:ascii="Arial" w:hAnsi="Arial" w:cs="Arial"/>
              </w:rPr>
              <w:t>reglas ortográficas acentuales y literales</w:t>
            </w:r>
            <w:r w:rsidRPr="0098543D">
              <w:rPr>
                <w:rFonts w:ascii="Arial" w:hAnsi="Arial" w:cs="Arial"/>
              </w:rPr>
              <w:t xml:space="preserve">, mediante </w:t>
            </w:r>
            <w:r>
              <w:rPr>
                <w:rFonts w:ascii="Arial" w:hAnsi="Arial" w:cs="Arial"/>
              </w:rPr>
              <w:t>su</w:t>
            </w:r>
            <w:r w:rsidRPr="0098543D">
              <w:rPr>
                <w:rFonts w:ascii="Arial" w:hAnsi="Arial" w:cs="Arial"/>
              </w:rPr>
              <w:t xml:space="preserve"> </w:t>
            </w:r>
            <w:r>
              <w:rPr>
                <w:rFonts w:ascii="Arial" w:hAnsi="Arial" w:cs="Arial"/>
              </w:rPr>
              <w:t>aplicación en la escritura de un refrán.</w:t>
            </w:r>
          </w:p>
          <w:p w:rsidR="001331F6" w:rsidRPr="00642549" w:rsidRDefault="001331F6" w:rsidP="00156344">
            <w:pPr>
              <w:spacing w:line="360" w:lineRule="auto"/>
              <w:jc w:val="center"/>
              <w:rPr>
                <w:rFonts w:ascii="Arial" w:hAnsi="Arial" w:cs="Arial"/>
              </w:rPr>
            </w:pPr>
          </w:p>
          <w:p w:rsidR="001331F6" w:rsidRPr="00642549" w:rsidRDefault="001331F6" w:rsidP="00156344">
            <w:pPr>
              <w:spacing w:line="360" w:lineRule="auto"/>
              <w:jc w:val="center"/>
              <w:rPr>
                <w:rFonts w:ascii="Arial" w:hAnsi="Arial" w:cs="Arial"/>
              </w:rPr>
            </w:pPr>
          </w:p>
          <w:p w:rsidR="001331F6" w:rsidRPr="00642549" w:rsidRDefault="001331F6" w:rsidP="00156344">
            <w:pPr>
              <w:spacing w:line="360" w:lineRule="auto"/>
              <w:jc w:val="both"/>
              <w:rPr>
                <w:rFonts w:ascii="Arial" w:hAnsi="Arial" w:cs="Arial"/>
                <w:bCs/>
              </w:rPr>
            </w:pPr>
          </w:p>
        </w:tc>
        <w:tc>
          <w:tcPr>
            <w:tcW w:w="1150" w:type="dxa"/>
            <w:tcBorders>
              <w:top w:val="single" w:sz="4" w:space="0" w:color="auto"/>
              <w:left w:val="single" w:sz="4" w:space="0" w:color="auto"/>
              <w:bottom w:val="single" w:sz="4" w:space="0" w:color="auto"/>
              <w:right w:val="single" w:sz="4" w:space="0" w:color="auto"/>
            </w:tcBorders>
          </w:tcPr>
          <w:p w:rsidR="001331F6" w:rsidRPr="00642549" w:rsidRDefault="001331F6" w:rsidP="00156344">
            <w:pPr>
              <w:spacing w:line="360" w:lineRule="auto"/>
              <w:jc w:val="center"/>
              <w:rPr>
                <w:rFonts w:ascii="Arial" w:hAnsi="Arial" w:cs="Arial"/>
                <w:bCs/>
              </w:rPr>
            </w:pPr>
          </w:p>
          <w:p w:rsidR="001331F6" w:rsidRPr="009B3001" w:rsidRDefault="001331F6" w:rsidP="00156344">
            <w:pPr>
              <w:spacing w:line="360" w:lineRule="auto"/>
              <w:jc w:val="center"/>
              <w:rPr>
                <w:rFonts w:ascii="Arial" w:hAnsi="Arial" w:cs="Arial"/>
                <w:bCs/>
              </w:rPr>
            </w:pPr>
            <w:r w:rsidRPr="009B3001">
              <w:rPr>
                <w:rFonts w:ascii="Arial" w:hAnsi="Arial" w:cs="Arial"/>
                <w:bCs/>
              </w:rPr>
              <w:t>90 minutos</w:t>
            </w:r>
          </w:p>
        </w:tc>
        <w:tc>
          <w:tcPr>
            <w:tcW w:w="2018" w:type="dxa"/>
            <w:tcBorders>
              <w:top w:val="single" w:sz="4" w:space="0" w:color="auto"/>
              <w:left w:val="single" w:sz="4" w:space="0" w:color="auto"/>
              <w:bottom w:val="single" w:sz="4" w:space="0" w:color="auto"/>
              <w:right w:val="single" w:sz="4" w:space="0" w:color="auto"/>
            </w:tcBorders>
          </w:tcPr>
          <w:p w:rsidR="001331F6" w:rsidRDefault="001331F6" w:rsidP="00156344">
            <w:pPr>
              <w:spacing w:line="360" w:lineRule="auto"/>
              <w:rPr>
                <w:rFonts w:ascii="Arial" w:hAnsi="Arial" w:cs="Arial"/>
                <w:b/>
              </w:rPr>
            </w:pPr>
          </w:p>
          <w:p w:rsidR="001331F6" w:rsidRDefault="001331F6" w:rsidP="00156344">
            <w:pPr>
              <w:spacing w:line="360" w:lineRule="auto"/>
              <w:jc w:val="both"/>
              <w:rPr>
                <w:rFonts w:ascii="Arial" w:hAnsi="Arial" w:cs="Arial"/>
                <w:color w:val="000000"/>
                <w:shd w:val="clear" w:color="auto" w:fill="FFFFFF"/>
              </w:rPr>
            </w:pPr>
            <w:r w:rsidRPr="008B017C">
              <w:rPr>
                <w:rFonts w:ascii="Arial" w:hAnsi="Arial" w:cs="Arial"/>
                <w:b/>
              </w:rPr>
              <w:t>-Comentar:</w:t>
            </w:r>
            <w:r w:rsidRPr="008B017C">
              <w:rPr>
                <w:rFonts w:ascii="Arial" w:hAnsi="Arial" w:cs="Arial"/>
              </w:rPr>
              <w:t xml:space="preserve"> R</w:t>
            </w:r>
            <w:r w:rsidRPr="008B017C">
              <w:rPr>
                <w:rFonts w:ascii="Arial" w:hAnsi="Arial" w:cs="Arial"/>
                <w:color w:val="000000"/>
                <w:shd w:val="clear" w:color="auto" w:fill="FFFFFF"/>
              </w:rPr>
              <w:t>ealización de comentarios, emisión de juicios, dando a conocer múltiples apreciaciones o consideraciones sobre un determinado asunto.</w:t>
            </w:r>
          </w:p>
          <w:p w:rsidR="001331F6" w:rsidRPr="008B017C" w:rsidRDefault="001331F6" w:rsidP="00156344">
            <w:pPr>
              <w:spacing w:line="360" w:lineRule="auto"/>
              <w:jc w:val="both"/>
              <w:rPr>
                <w:rFonts w:ascii="Arial" w:hAnsi="Arial" w:cs="Arial"/>
                <w:b/>
              </w:rPr>
            </w:pPr>
          </w:p>
          <w:p w:rsidR="001331F6" w:rsidRDefault="001331F6" w:rsidP="00156344">
            <w:pPr>
              <w:spacing w:line="360" w:lineRule="auto"/>
              <w:jc w:val="both"/>
              <w:rPr>
                <w:rFonts w:ascii="Arial" w:hAnsi="Arial" w:cs="Arial"/>
                <w:b/>
              </w:rPr>
            </w:pPr>
          </w:p>
          <w:p w:rsidR="001331F6" w:rsidRPr="00B16DB0" w:rsidRDefault="001331F6" w:rsidP="00156344">
            <w:pPr>
              <w:spacing w:line="360" w:lineRule="auto"/>
              <w:jc w:val="both"/>
              <w:rPr>
                <w:rFonts w:ascii="Arial" w:hAnsi="Arial" w:cs="Arial"/>
                <w:b/>
              </w:rPr>
            </w:pPr>
            <w:r w:rsidRPr="00B16DB0">
              <w:rPr>
                <w:rFonts w:ascii="Arial" w:hAnsi="Arial" w:cs="Arial"/>
                <w:b/>
              </w:rPr>
              <w:t>-Reconocer:</w:t>
            </w:r>
          </w:p>
          <w:p w:rsidR="001331F6" w:rsidRPr="008A058F" w:rsidRDefault="001331F6" w:rsidP="00156344">
            <w:pPr>
              <w:spacing w:line="360" w:lineRule="auto"/>
              <w:jc w:val="both"/>
              <w:rPr>
                <w:rFonts w:ascii="Arial" w:hAnsi="Arial" w:cs="Arial"/>
                <w:b/>
              </w:rPr>
            </w:pPr>
            <w:r w:rsidRPr="008A058F">
              <w:rPr>
                <w:rFonts w:ascii="Arial" w:hAnsi="Arial" w:cs="Arial"/>
              </w:rPr>
              <w:t xml:space="preserve">Examinar algo ya conocido con cuidado, registrándolo </w:t>
            </w:r>
            <w:r w:rsidRPr="008A058F">
              <w:rPr>
                <w:rFonts w:ascii="Arial" w:hAnsi="Arial" w:cs="Arial"/>
              </w:rPr>
              <w:lastRenderedPageBreak/>
              <w:t>para distinguirlo de otras por sus rasgos o características.</w:t>
            </w:r>
          </w:p>
          <w:p w:rsidR="001331F6" w:rsidRPr="00642549" w:rsidRDefault="001331F6" w:rsidP="00156344">
            <w:pPr>
              <w:spacing w:line="360" w:lineRule="auto"/>
              <w:rPr>
                <w:rFonts w:ascii="Arial" w:hAnsi="Arial" w:cs="Arial"/>
                <w:b/>
              </w:rPr>
            </w:pPr>
            <w:r w:rsidRPr="00642549">
              <w:rPr>
                <w:rFonts w:ascii="Arial" w:hAnsi="Arial" w:cs="Arial"/>
                <w:b/>
              </w:rPr>
              <w:t>-Comprender:</w:t>
            </w:r>
          </w:p>
          <w:p w:rsidR="001331F6" w:rsidRDefault="001331F6" w:rsidP="00156344">
            <w:pPr>
              <w:spacing w:line="360" w:lineRule="auto"/>
              <w:jc w:val="both"/>
              <w:rPr>
                <w:rFonts w:ascii="Arial" w:hAnsi="Arial" w:cs="Arial"/>
              </w:rPr>
            </w:pPr>
            <w:r w:rsidRPr="00642549">
              <w:rPr>
                <w:rFonts w:ascii="Arial" w:hAnsi="Arial" w:cs="Arial"/>
              </w:rPr>
              <w:t xml:space="preserve">El conocimiento de la compresión concierne el aspecto más simple del entendimiento que consiste en captar el sentido directo de una comunicación o de un fenómeno, como la comprensión de una orden </w:t>
            </w:r>
            <w:r w:rsidRPr="00642549">
              <w:rPr>
                <w:rFonts w:ascii="Arial" w:hAnsi="Arial" w:cs="Arial"/>
              </w:rPr>
              <w:lastRenderedPageBreak/>
              <w:t>escrita u oral, o la percepción de lo que ocurrió en cualquier hecho particular.</w:t>
            </w:r>
          </w:p>
          <w:p w:rsidR="001331F6" w:rsidRDefault="001331F6" w:rsidP="00156344">
            <w:pPr>
              <w:spacing w:line="360" w:lineRule="auto"/>
              <w:jc w:val="both"/>
              <w:rPr>
                <w:rFonts w:ascii="Arial" w:hAnsi="Arial" w:cs="Arial"/>
                <w:b/>
              </w:rPr>
            </w:pPr>
            <w:r w:rsidRPr="004E538E">
              <w:rPr>
                <w:rFonts w:ascii="Arial" w:hAnsi="Arial" w:cs="Arial"/>
                <w:b/>
              </w:rPr>
              <w:t>-Aplicar:</w:t>
            </w:r>
          </w:p>
          <w:p w:rsidR="001331F6" w:rsidRPr="004E538E" w:rsidRDefault="001331F6" w:rsidP="00156344">
            <w:pPr>
              <w:spacing w:line="360" w:lineRule="auto"/>
              <w:jc w:val="both"/>
              <w:rPr>
                <w:rFonts w:ascii="Arial" w:hAnsi="Arial" w:cs="Arial"/>
              </w:rPr>
            </w:pPr>
            <w:r w:rsidRPr="00487C16">
              <w:rPr>
                <w:rFonts w:ascii="Arial" w:hAnsi="Arial" w:cs="Arial"/>
              </w:rPr>
              <w:t>El conocimiento de aplicación es el que concierne a la interrelación de principios y generalizaciones con casos particulares o prácticos.</w:t>
            </w:r>
          </w:p>
          <w:p w:rsidR="001331F6" w:rsidRPr="00656FBA" w:rsidRDefault="001331F6" w:rsidP="00156344">
            <w:pPr>
              <w:spacing w:line="360" w:lineRule="auto"/>
              <w:jc w:val="both"/>
              <w:rPr>
                <w:rFonts w:ascii="Arial" w:hAnsi="Arial" w:cs="Arial"/>
                <w:b/>
              </w:rPr>
            </w:pPr>
            <w:r w:rsidRPr="00656FBA">
              <w:rPr>
                <w:rFonts w:ascii="Arial" w:hAnsi="Arial" w:cs="Arial"/>
                <w:b/>
              </w:rPr>
              <w:t>-Crear:</w:t>
            </w:r>
          </w:p>
          <w:p w:rsidR="001331F6" w:rsidRPr="00C02F15" w:rsidRDefault="001331F6" w:rsidP="00156344">
            <w:pPr>
              <w:spacing w:line="360" w:lineRule="auto"/>
              <w:jc w:val="both"/>
              <w:rPr>
                <w:rFonts w:ascii="Arial" w:hAnsi="Arial" w:cs="Arial"/>
              </w:rPr>
            </w:pPr>
            <w:r>
              <w:rPr>
                <w:rFonts w:ascii="Arial" w:hAnsi="Arial" w:cs="Arial"/>
              </w:rPr>
              <w:t xml:space="preserve">El conocimiento de creación es el que compete la producción de </w:t>
            </w:r>
            <w:r>
              <w:rPr>
                <w:rFonts w:ascii="Arial" w:hAnsi="Arial" w:cs="Arial"/>
              </w:rPr>
              <w:lastRenderedPageBreak/>
              <w:t>algo partiendo de las propias capacidades y conocimientos ya adquiridos.</w:t>
            </w:r>
          </w:p>
          <w:p w:rsidR="001331F6" w:rsidRPr="004E538E" w:rsidRDefault="001331F6" w:rsidP="00156344">
            <w:pPr>
              <w:spacing w:line="360" w:lineRule="auto"/>
              <w:jc w:val="both"/>
              <w:rPr>
                <w:rFonts w:ascii="Arial" w:hAnsi="Arial" w:cs="Arial"/>
                <w:b/>
              </w:rPr>
            </w:pPr>
          </w:p>
        </w:tc>
        <w:tc>
          <w:tcPr>
            <w:tcW w:w="4624" w:type="dxa"/>
            <w:tcBorders>
              <w:top w:val="single" w:sz="4" w:space="0" w:color="auto"/>
              <w:left w:val="single" w:sz="4" w:space="0" w:color="auto"/>
              <w:bottom w:val="single" w:sz="4" w:space="0" w:color="auto"/>
              <w:right w:val="single" w:sz="4" w:space="0" w:color="auto"/>
            </w:tcBorders>
          </w:tcPr>
          <w:p w:rsidR="001331F6" w:rsidRPr="00642549" w:rsidRDefault="001331F6" w:rsidP="00156344">
            <w:pPr>
              <w:spacing w:line="360" w:lineRule="auto"/>
              <w:jc w:val="center"/>
              <w:rPr>
                <w:rFonts w:ascii="Arial" w:hAnsi="Arial" w:cs="Arial"/>
                <w:b/>
              </w:rPr>
            </w:pPr>
          </w:p>
          <w:p w:rsidR="001331F6" w:rsidRPr="00642549" w:rsidRDefault="001331F6" w:rsidP="00156344">
            <w:pPr>
              <w:spacing w:line="360" w:lineRule="auto"/>
              <w:jc w:val="center"/>
              <w:rPr>
                <w:rFonts w:ascii="Arial" w:hAnsi="Arial" w:cs="Arial"/>
                <w:b/>
              </w:rPr>
            </w:pPr>
            <w:r w:rsidRPr="00642549">
              <w:rPr>
                <w:rFonts w:ascii="Arial" w:hAnsi="Arial" w:cs="Arial"/>
                <w:b/>
              </w:rPr>
              <w:t>Actividad de inicio</w:t>
            </w:r>
          </w:p>
          <w:p w:rsidR="001331F6" w:rsidRPr="00BA6AA9" w:rsidRDefault="001331F6" w:rsidP="00156344">
            <w:pPr>
              <w:spacing w:line="360" w:lineRule="auto"/>
              <w:jc w:val="both"/>
              <w:rPr>
                <w:rFonts w:ascii="Arial" w:hAnsi="Arial" w:cs="Arial"/>
                <w:shd w:val="clear" w:color="auto" w:fill="FFFFFF"/>
              </w:rPr>
            </w:pPr>
            <w:r w:rsidRPr="00870189">
              <w:rPr>
                <w:rFonts w:ascii="Arial" w:hAnsi="Arial" w:cs="Arial"/>
              </w:rPr>
              <w:t>_Las estudiantes realizan una retroalimentación a nivel general de las sesiones de reforzamiento, consensando como grupo curso en qué han aprendido hasta el momento y cómo esto ha contribuido en la escritura de cada una de ellas</w:t>
            </w:r>
            <w:r>
              <w:rPr>
                <w:rFonts w:ascii="Arial" w:hAnsi="Arial" w:cs="Arial"/>
              </w:rPr>
              <w:t>. Además de r</w:t>
            </w:r>
            <w:r>
              <w:rPr>
                <w:rFonts w:ascii="Arial" w:hAnsi="Arial" w:cs="Arial"/>
                <w:shd w:val="clear" w:color="auto" w:fill="FFFFFF"/>
              </w:rPr>
              <w:t>ecordar</w:t>
            </w:r>
            <w:r w:rsidRPr="00BA6AA9">
              <w:rPr>
                <w:rFonts w:ascii="Arial" w:hAnsi="Arial" w:cs="Arial"/>
                <w:shd w:val="clear" w:color="auto" w:fill="FFFFFF"/>
              </w:rPr>
              <w:t xml:space="preserve"> las </w:t>
            </w:r>
            <w:r w:rsidRPr="00BA6AA9">
              <w:rPr>
                <w:rFonts w:ascii="Arial" w:hAnsi="Arial" w:cs="Arial"/>
              </w:rPr>
              <w:t>reglas ortográficas acentuales y puntuales, estableciendo en conjunto</w:t>
            </w:r>
            <w:r>
              <w:rPr>
                <w:rFonts w:ascii="Arial" w:hAnsi="Arial" w:cs="Arial"/>
              </w:rPr>
              <w:t xml:space="preserve"> con </w:t>
            </w:r>
            <w:proofErr w:type="gramStart"/>
            <w:r>
              <w:rPr>
                <w:rFonts w:ascii="Arial" w:hAnsi="Arial" w:cs="Arial"/>
              </w:rPr>
              <w:t>las</w:t>
            </w:r>
            <w:proofErr w:type="gramEnd"/>
            <w:r>
              <w:rPr>
                <w:rFonts w:ascii="Arial" w:hAnsi="Arial" w:cs="Arial"/>
              </w:rPr>
              <w:t xml:space="preserve"> docentes</w:t>
            </w:r>
            <w:r w:rsidRPr="00BA6AA9">
              <w:rPr>
                <w:rFonts w:ascii="Arial" w:hAnsi="Arial" w:cs="Arial"/>
              </w:rPr>
              <w:t xml:space="preserve"> ejemplos concretos para cada una de ellas y</w:t>
            </w:r>
            <w:r>
              <w:rPr>
                <w:rFonts w:ascii="Arial" w:hAnsi="Arial" w:cs="Arial"/>
              </w:rPr>
              <w:t xml:space="preserve"> </w:t>
            </w:r>
            <w:r w:rsidRPr="00BA6AA9">
              <w:rPr>
                <w:rFonts w:ascii="Arial" w:hAnsi="Arial" w:cs="Arial"/>
              </w:rPr>
              <w:t>destinando tiempo para solucionar aquellas inquietudes que surjan durante su recuerdo.</w:t>
            </w:r>
            <w:r w:rsidRPr="00BA6AA9">
              <w:rPr>
                <w:rFonts w:ascii="Arial" w:hAnsi="Arial" w:cs="Arial"/>
                <w:shd w:val="clear" w:color="auto" w:fill="FFFFFF"/>
              </w:rPr>
              <w:t xml:space="preserve"> </w:t>
            </w:r>
          </w:p>
          <w:p w:rsidR="001331F6" w:rsidRPr="0002618D" w:rsidRDefault="001331F6" w:rsidP="00156344">
            <w:pPr>
              <w:pStyle w:val="NormalWeb"/>
              <w:spacing w:line="360" w:lineRule="auto"/>
              <w:jc w:val="center"/>
              <w:rPr>
                <w:rFonts w:ascii="Arial" w:hAnsi="Arial" w:cs="Arial"/>
                <w:b/>
              </w:rPr>
            </w:pPr>
            <w:r w:rsidRPr="0002618D">
              <w:rPr>
                <w:rFonts w:ascii="Arial" w:hAnsi="Arial" w:cs="Arial"/>
                <w:b/>
              </w:rPr>
              <w:t>Actividades de desarrollo</w:t>
            </w:r>
          </w:p>
          <w:p w:rsidR="001331F6" w:rsidRDefault="001331F6" w:rsidP="00156344">
            <w:pPr>
              <w:pStyle w:val="NormalWeb"/>
              <w:spacing w:line="360" w:lineRule="auto"/>
              <w:jc w:val="center"/>
              <w:rPr>
                <w:rFonts w:ascii="Arial" w:hAnsi="Arial" w:cs="Arial"/>
                <w:b/>
              </w:rPr>
            </w:pPr>
            <w:r w:rsidRPr="0002618D">
              <w:rPr>
                <w:rFonts w:ascii="Arial" w:hAnsi="Arial" w:cs="Arial"/>
                <w:b/>
              </w:rPr>
              <w:t>Actividad 1:</w:t>
            </w:r>
          </w:p>
          <w:p w:rsidR="001331F6" w:rsidRPr="00BA6AA9" w:rsidRDefault="001331F6" w:rsidP="00156344">
            <w:pPr>
              <w:spacing w:line="360" w:lineRule="auto"/>
              <w:jc w:val="both"/>
              <w:rPr>
                <w:rFonts w:ascii="Arial" w:hAnsi="Arial" w:cs="Arial"/>
              </w:rPr>
            </w:pPr>
            <w:r>
              <w:rPr>
                <w:rFonts w:ascii="Arial" w:hAnsi="Arial" w:cs="Arial"/>
              </w:rPr>
              <w:t>_</w:t>
            </w:r>
            <w:r w:rsidRPr="00BA6AA9">
              <w:rPr>
                <w:rFonts w:ascii="Arial" w:hAnsi="Arial" w:cs="Arial"/>
                <w:shd w:val="clear" w:color="auto" w:fill="FFFFFF"/>
              </w:rPr>
              <w:t>Las e</w:t>
            </w:r>
            <w:r>
              <w:rPr>
                <w:rFonts w:ascii="Arial" w:hAnsi="Arial" w:cs="Arial"/>
                <w:shd w:val="clear" w:color="auto" w:fill="FFFFFF"/>
              </w:rPr>
              <w:t>ducando</w:t>
            </w:r>
            <w:r w:rsidRPr="00BA6AA9">
              <w:rPr>
                <w:rFonts w:ascii="Arial" w:hAnsi="Arial" w:cs="Arial"/>
                <w:shd w:val="clear" w:color="auto" w:fill="FFFFFF"/>
              </w:rPr>
              <w:t xml:space="preserve"> trabajarán en parejas </w:t>
            </w:r>
            <w:r>
              <w:rPr>
                <w:rFonts w:ascii="Arial" w:hAnsi="Arial" w:cs="Arial"/>
                <w:shd w:val="clear" w:color="auto" w:fill="FFFFFF"/>
              </w:rPr>
              <w:lastRenderedPageBreak/>
              <w:t>recordando</w:t>
            </w:r>
            <w:r w:rsidRPr="00BA6AA9">
              <w:rPr>
                <w:rFonts w:ascii="Arial" w:hAnsi="Arial" w:cs="Arial"/>
              </w:rPr>
              <w:t xml:space="preserve"> algún refrán que hayan escuchado de sus abuelos o familiares mayores</w:t>
            </w:r>
            <w:r>
              <w:rPr>
                <w:rFonts w:ascii="Arial" w:hAnsi="Arial" w:cs="Arial"/>
              </w:rPr>
              <w:t>,</w:t>
            </w:r>
            <w:r w:rsidRPr="00BA6AA9">
              <w:rPr>
                <w:rFonts w:ascii="Arial" w:hAnsi="Arial" w:cs="Arial"/>
              </w:rPr>
              <w:t xml:space="preserve"> </w:t>
            </w:r>
            <w:r>
              <w:rPr>
                <w:rFonts w:ascii="Arial" w:hAnsi="Arial" w:cs="Arial"/>
              </w:rPr>
              <w:t>escribiéndolo</w:t>
            </w:r>
            <w:r w:rsidRPr="00BA6AA9">
              <w:rPr>
                <w:rFonts w:ascii="Arial" w:hAnsi="Arial" w:cs="Arial"/>
              </w:rPr>
              <w:t xml:space="preserve"> </w:t>
            </w:r>
            <w:r>
              <w:rPr>
                <w:rFonts w:ascii="Arial" w:hAnsi="Arial" w:cs="Arial"/>
              </w:rPr>
              <w:t>de</w:t>
            </w:r>
            <w:r w:rsidRPr="00BA6AA9">
              <w:rPr>
                <w:rFonts w:ascii="Arial" w:hAnsi="Arial" w:cs="Arial"/>
              </w:rPr>
              <w:t xml:space="preserve"> forma individual </w:t>
            </w:r>
            <w:r>
              <w:rPr>
                <w:rFonts w:ascii="Arial" w:hAnsi="Arial" w:cs="Arial"/>
              </w:rPr>
              <w:t>e</w:t>
            </w:r>
            <w:r w:rsidRPr="00BA6AA9">
              <w:rPr>
                <w:rFonts w:ascii="Arial" w:hAnsi="Arial" w:cs="Arial"/>
              </w:rPr>
              <w:t xml:space="preserve"> intercambi</w:t>
            </w:r>
            <w:r>
              <w:rPr>
                <w:rFonts w:ascii="Arial" w:hAnsi="Arial" w:cs="Arial"/>
              </w:rPr>
              <w:t>ándolo</w:t>
            </w:r>
            <w:r w:rsidRPr="00BA6AA9">
              <w:rPr>
                <w:rFonts w:ascii="Arial" w:hAnsi="Arial" w:cs="Arial"/>
              </w:rPr>
              <w:t xml:space="preserve"> con la compa</w:t>
            </w:r>
            <w:r>
              <w:rPr>
                <w:rFonts w:ascii="Arial" w:hAnsi="Arial" w:cs="Arial"/>
              </w:rPr>
              <w:t>ñera para corregir su escritura según las reglas ortográficas trabajadas con anterioridad</w:t>
            </w:r>
            <w:r w:rsidRPr="00BA6AA9">
              <w:rPr>
                <w:rFonts w:ascii="Arial" w:hAnsi="Arial" w:cs="Arial"/>
              </w:rPr>
              <w:t>. Esto con la finalidad de trabajar la com</w:t>
            </w:r>
            <w:r>
              <w:rPr>
                <w:rFonts w:ascii="Arial" w:hAnsi="Arial" w:cs="Arial"/>
              </w:rPr>
              <w:t xml:space="preserve">prensión de lo </w:t>
            </w:r>
            <w:proofErr w:type="spellStart"/>
            <w:r>
              <w:rPr>
                <w:rFonts w:ascii="Arial" w:hAnsi="Arial" w:cs="Arial"/>
              </w:rPr>
              <w:t>qué</w:t>
            </w:r>
            <w:proofErr w:type="spellEnd"/>
            <w:r>
              <w:rPr>
                <w:rFonts w:ascii="Arial" w:hAnsi="Arial" w:cs="Arial"/>
              </w:rPr>
              <w:t xml:space="preserve"> es un refrán y</w:t>
            </w:r>
            <w:r w:rsidRPr="00BA6AA9">
              <w:rPr>
                <w:rFonts w:ascii="Arial" w:hAnsi="Arial" w:cs="Arial"/>
              </w:rPr>
              <w:t xml:space="preserve"> la correcta escritura y redacción a través de la </w:t>
            </w:r>
            <w:proofErr w:type="spellStart"/>
            <w:r w:rsidRPr="00BA6AA9">
              <w:rPr>
                <w:rFonts w:ascii="Arial" w:hAnsi="Arial" w:cs="Arial"/>
              </w:rPr>
              <w:t>coevaluación</w:t>
            </w:r>
            <w:proofErr w:type="spellEnd"/>
            <w:r w:rsidRPr="00BA6AA9">
              <w:rPr>
                <w:rFonts w:ascii="Arial" w:hAnsi="Arial" w:cs="Arial"/>
              </w:rPr>
              <w:t xml:space="preserve"> entre pares.</w:t>
            </w:r>
          </w:p>
          <w:p w:rsidR="001331F6" w:rsidRDefault="001331F6" w:rsidP="00156344">
            <w:pPr>
              <w:pStyle w:val="NormalWeb"/>
              <w:spacing w:line="360" w:lineRule="auto"/>
              <w:jc w:val="center"/>
              <w:rPr>
                <w:rFonts w:ascii="Arial" w:hAnsi="Arial" w:cs="Arial"/>
                <w:b/>
              </w:rPr>
            </w:pPr>
            <w:r>
              <w:rPr>
                <w:rFonts w:ascii="Arial" w:hAnsi="Arial" w:cs="Arial"/>
                <w:b/>
              </w:rPr>
              <w:t>Actividad 2:</w:t>
            </w:r>
          </w:p>
          <w:p w:rsidR="001331F6" w:rsidRPr="00BA6AA9" w:rsidRDefault="001331F6" w:rsidP="00156344">
            <w:pPr>
              <w:spacing w:line="360" w:lineRule="auto"/>
              <w:jc w:val="both"/>
              <w:rPr>
                <w:rFonts w:ascii="Arial" w:hAnsi="Arial" w:cs="Arial"/>
              </w:rPr>
            </w:pPr>
            <w:r>
              <w:rPr>
                <w:rFonts w:ascii="Arial" w:hAnsi="Arial" w:cs="Arial"/>
              </w:rPr>
              <w:t>_</w:t>
            </w:r>
            <w:r w:rsidRPr="00BA6AA9">
              <w:rPr>
                <w:rFonts w:ascii="Arial" w:hAnsi="Arial" w:cs="Arial"/>
              </w:rPr>
              <w:t xml:space="preserve"> </w:t>
            </w:r>
            <w:r>
              <w:rPr>
                <w:rFonts w:ascii="Arial" w:hAnsi="Arial" w:cs="Arial"/>
              </w:rPr>
              <w:t>L</w:t>
            </w:r>
            <w:r w:rsidRPr="00BA6AA9">
              <w:rPr>
                <w:rFonts w:ascii="Arial" w:hAnsi="Arial" w:cs="Arial"/>
              </w:rPr>
              <w:t xml:space="preserve">as </w:t>
            </w:r>
            <w:r>
              <w:rPr>
                <w:rFonts w:ascii="Arial" w:hAnsi="Arial" w:cs="Arial"/>
              </w:rPr>
              <w:t>estudiantes</w:t>
            </w:r>
            <w:r w:rsidRPr="00BA6AA9">
              <w:rPr>
                <w:rFonts w:ascii="Arial" w:hAnsi="Arial" w:cs="Arial"/>
              </w:rPr>
              <w:t xml:space="preserve"> </w:t>
            </w:r>
            <w:r>
              <w:rPr>
                <w:rFonts w:ascii="Arial" w:hAnsi="Arial" w:cs="Arial"/>
              </w:rPr>
              <w:t xml:space="preserve">escriben </w:t>
            </w:r>
            <w:r w:rsidRPr="00BA6AA9">
              <w:rPr>
                <w:rFonts w:ascii="Arial" w:hAnsi="Arial" w:cs="Arial"/>
              </w:rPr>
              <w:t>en sus diarios de experiencias, dando mayor realce a la correcta utilización de la ortografía acentual y puntual</w:t>
            </w:r>
            <w:r>
              <w:rPr>
                <w:rFonts w:ascii="Arial" w:hAnsi="Arial" w:cs="Arial"/>
              </w:rPr>
              <w:t xml:space="preserve"> trabajadas en la sesión.</w:t>
            </w:r>
            <w:r w:rsidRPr="00BA6AA9">
              <w:rPr>
                <w:rFonts w:ascii="Arial" w:hAnsi="Arial" w:cs="Arial"/>
              </w:rPr>
              <w:t xml:space="preserve"> </w:t>
            </w:r>
          </w:p>
          <w:p w:rsidR="001331F6" w:rsidRPr="00642549" w:rsidRDefault="001331F6" w:rsidP="00156344">
            <w:pPr>
              <w:autoSpaceDE w:val="0"/>
              <w:autoSpaceDN w:val="0"/>
              <w:adjustRightInd w:val="0"/>
              <w:spacing w:line="360" w:lineRule="auto"/>
              <w:jc w:val="center"/>
              <w:rPr>
                <w:rFonts w:ascii="Arial" w:hAnsi="Arial" w:cs="Arial"/>
                <w:b/>
              </w:rPr>
            </w:pPr>
            <w:r w:rsidRPr="00642549">
              <w:rPr>
                <w:rFonts w:ascii="Arial" w:hAnsi="Arial" w:cs="Arial"/>
                <w:b/>
              </w:rPr>
              <w:t>Actividad de cierre</w:t>
            </w:r>
          </w:p>
          <w:p w:rsidR="001331F6" w:rsidRPr="00BA6AA9" w:rsidRDefault="001331F6" w:rsidP="00156344">
            <w:pPr>
              <w:spacing w:line="360" w:lineRule="auto"/>
              <w:jc w:val="both"/>
              <w:rPr>
                <w:rFonts w:ascii="Arial" w:hAnsi="Arial" w:cs="Arial"/>
              </w:rPr>
            </w:pPr>
            <w:r w:rsidRPr="00642549">
              <w:rPr>
                <w:rFonts w:ascii="Arial" w:hAnsi="Arial" w:cs="Arial"/>
              </w:rPr>
              <w:t>_</w:t>
            </w:r>
            <w:r>
              <w:rPr>
                <w:rFonts w:ascii="Arial" w:hAnsi="Arial" w:cs="Arial"/>
              </w:rPr>
              <w:t>L</w:t>
            </w:r>
            <w:r w:rsidRPr="00BA6AA9">
              <w:rPr>
                <w:rFonts w:ascii="Arial" w:hAnsi="Arial" w:cs="Arial"/>
              </w:rPr>
              <w:t xml:space="preserve">as </w:t>
            </w:r>
            <w:r>
              <w:rPr>
                <w:rFonts w:ascii="Arial" w:hAnsi="Arial" w:cs="Arial"/>
              </w:rPr>
              <w:t>educando</w:t>
            </w:r>
            <w:r w:rsidRPr="00BA6AA9">
              <w:rPr>
                <w:rFonts w:ascii="Arial" w:hAnsi="Arial" w:cs="Arial"/>
              </w:rPr>
              <w:t xml:space="preserve"> </w:t>
            </w:r>
            <w:r>
              <w:rPr>
                <w:rFonts w:ascii="Arial" w:hAnsi="Arial" w:cs="Arial"/>
              </w:rPr>
              <w:t>realizaran</w:t>
            </w:r>
            <w:r w:rsidRPr="00BA6AA9">
              <w:rPr>
                <w:rFonts w:ascii="Arial" w:hAnsi="Arial" w:cs="Arial"/>
              </w:rPr>
              <w:t xml:space="preserve"> una recapitulación de los contenidos </w:t>
            </w:r>
            <w:r w:rsidRPr="00BA6AA9">
              <w:rPr>
                <w:rFonts w:ascii="Arial" w:hAnsi="Arial" w:cs="Arial"/>
              </w:rPr>
              <w:lastRenderedPageBreak/>
              <w:t xml:space="preserve">abordados en </w:t>
            </w:r>
            <w:r>
              <w:rPr>
                <w:rFonts w:ascii="Arial" w:hAnsi="Arial" w:cs="Arial"/>
              </w:rPr>
              <w:t>la</w:t>
            </w:r>
            <w:r w:rsidRPr="00BA6AA9">
              <w:rPr>
                <w:rFonts w:ascii="Arial" w:hAnsi="Arial" w:cs="Arial"/>
              </w:rPr>
              <w:t xml:space="preserve"> sesión de reforzamiento,</w:t>
            </w:r>
            <w:r>
              <w:rPr>
                <w:rFonts w:ascii="Arial" w:hAnsi="Arial" w:cs="Arial"/>
              </w:rPr>
              <w:t xml:space="preserve"> incentivando la crítica de ésto</w:t>
            </w:r>
            <w:r w:rsidRPr="00BA6AA9">
              <w:rPr>
                <w:rFonts w:ascii="Arial" w:hAnsi="Arial" w:cs="Arial"/>
              </w:rPr>
              <w:t xml:space="preserve">s y su </w:t>
            </w:r>
            <w:r>
              <w:rPr>
                <w:rFonts w:ascii="Arial" w:hAnsi="Arial" w:cs="Arial"/>
              </w:rPr>
              <w:t xml:space="preserve">análisis acerca de su </w:t>
            </w:r>
            <w:r w:rsidRPr="00BA6AA9">
              <w:rPr>
                <w:rFonts w:ascii="Arial" w:hAnsi="Arial" w:cs="Arial"/>
              </w:rPr>
              <w:t>real aplicación en la actualidad, siendo el punto de énfasis su contraste con las nuevas formas de comunicarse por escrito</w:t>
            </w:r>
            <w:r>
              <w:rPr>
                <w:rFonts w:ascii="Arial" w:hAnsi="Arial" w:cs="Arial"/>
              </w:rPr>
              <w:t>.</w:t>
            </w:r>
          </w:p>
          <w:p w:rsidR="001331F6" w:rsidRPr="00BA6AA9" w:rsidRDefault="001331F6" w:rsidP="00156344">
            <w:pPr>
              <w:spacing w:line="360" w:lineRule="auto"/>
              <w:jc w:val="both"/>
              <w:rPr>
                <w:rFonts w:ascii="Arial" w:hAnsi="Arial" w:cs="Arial"/>
              </w:rPr>
            </w:pPr>
          </w:p>
          <w:p w:rsidR="001331F6" w:rsidRPr="00686A3A" w:rsidRDefault="001331F6" w:rsidP="00156344">
            <w:pPr>
              <w:spacing w:line="360" w:lineRule="auto"/>
              <w:jc w:val="both"/>
              <w:rPr>
                <w:rFonts w:ascii="Arial" w:hAnsi="Arial" w:cs="Arial"/>
              </w:rPr>
            </w:pPr>
          </w:p>
        </w:tc>
        <w:tc>
          <w:tcPr>
            <w:tcW w:w="2645" w:type="dxa"/>
            <w:tcBorders>
              <w:top w:val="single" w:sz="4" w:space="0" w:color="auto"/>
              <w:left w:val="single" w:sz="4" w:space="0" w:color="auto"/>
              <w:bottom w:val="single" w:sz="4" w:space="0" w:color="auto"/>
              <w:right w:val="single" w:sz="4" w:space="0" w:color="auto"/>
            </w:tcBorders>
          </w:tcPr>
          <w:p w:rsidR="001331F6" w:rsidRPr="00642549" w:rsidRDefault="001331F6" w:rsidP="00156344">
            <w:pPr>
              <w:spacing w:line="360" w:lineRule="auto"/>
              <w:jc w:val="center"/>
              <w:rPr>
                <w:rFonts w:ascii="Arial" w:hAnsi="Arial" w:cs="Arial"/>
                <w:b/>
              </w:rPr>
            </w:pPr>
          </w:p>
          <w:p w:rsidR="001331F6" w:rsidRPr="00642549" w:rsidRDefault="001331F6" w:rsidP="00156344">
            <w:pPr>
              <w:spacing w:line="360" w:lineRule="auto"/>
              <w:jc w:val="center"/>
              <w:rPr>
                <w:rFonts w:ascii="Arial" w:hAnsi="Arial" w:cs="Arial"/>
                <w:b/>
              </w:rPr>
            </w:pPr>
            <w:r w:rsidRPr="00642549">
              <w:rPr>
                <w:rFonts w:ascii="Arial" w:hAnsi="Arial" w:cs="Arial"/>
                <w:b/>
              </w:rPr>
              <w:t>Desempeño observable:</w:t>
            </w:r>
          </w:p>
          <w:p w:rsidR="001331F6" w:rsidRPr="009B3001" w:rsidRDefault="001331F6" w:rsidP="00156344">
            <w:pPr>
              <w:spacing w:line="360" w:lineRule="auto"/>
              <w:jc w:val="center"/>
              <w:rPr>
                <w:rFonts w:ascii="Arial" w:hAnsi="Arial" w:cs="Arial"/>
              </w:rPr>
            </w:pPr>
            <w:r w:rsidRPr="009B3001">
              <w:rPr>
                <w:rFonts w:ascii="Arial" w:hAnsi="Arial" w:cs="Arial"/>
              </w:rPr>
              <w:t xml:space="preserve">Las estudiantes dominan las </w:t>
            </w:r>
            <w:r>
              <w:rPr>
                <w:rFonts w:ascii="Arial" w:hAnsi="Arial" w:cs="Arial"/>
              </w:rPr>
              <w:t>reglas ortográficas acentuales y puntuales</w:t>
            </w:r>
            <w:r w:rsidRPr="009B3001">
              <w:rPr>
                <w:rFonts w:ascii="Arial" w:hAnsi="Arial" w:cs="Arial"/>
              </w:rPr>
              <w:t xml:space="preserve">, mediante la correcta </w:t>
            </w:r>
            <w:r>
              <w:rPr>
                <w:rFonts w:ascii="Arial" w:hAnsi="Arial" w:cs="Arial"/>
              </w:rPr>
              <w:t>aplicación de éstas en la escritura de un refrán</w:t>
            </w:r>
            <w:r w:rsidRPr="009B3001">
              <w:rPr>
                <w:rFonts w:ascii="Arial" w:hAnsi="Arial" w:cs="Arial"/>
              </w:rPr>
              <w:t>.</w:t>
            </w:r>
          </w:p>
          <w:p w:rsidR="001331F6" w:rsidRDefault="001331F6" w:rsidP="00156344">
            <w:pPr>
              <w:spacing w:line="360" w:lineRule="auto"/>
              <w:jc w:val="center"/>
              <w:rPr>
                <w:rFonts w:ascii="Arial" w:hAnsi="Arial" w:cs="Arial"/>
                <w:b/>
                <w:color w:val="FF0000"/>
              </w:rPr>
            </w:pPr>
          </w:p>
          <w:p w:rsidR="001331F6" w:rsidRDefault="001331F6" w:rsidP="00156344">
            <w:pPr>
              <w:spacing w:line="360" w:lineRule="auto"/>
              <w:jc w:val="center"/>
              <w:rPr>
                <w:rFonts w:ascii="Arial" w:hAnsi="Arial" w:cs="Arial"/>
                <w:b/>
                <w:color w:val="FF0000"/>
              </w:rPr>
            </w:pPr>
          </w:p>
          <w:p w:rsidR="001331F6" w:rsidRPr="00642549" w:rsidRDefault="001331F6" w:rsidP="00156344">
            <w:pPr>
              <w:spacing w:line="360" w:lineRule="auto"/>
              <w:jc w:val="center"/>
              <w:rPr>
                <w:rFonts w:ascii="Arial" w:hAnsi="Arial" w:cs="Arial"/>
                <w:b/>
                <w:color w:val="FF0000"/>
              </w:rPr>
            </w:pPr>
          </w:p>
          <w:p w:rsidR="001331F6" w:rsidRDefault="001331F6" w:rsidP="00156344">
            <w:pPr>
              <w:spacing w:line="360" w:lineRule="auto"/>
              <w:jc w:val="center"/>
              <w:rPr>
                <w:rFonts w:ascii="Arial" w:hAnsi="Arial" w:cs="Arial"/>
                <w:b/>
              </w:rPr>
            </w:pPr>
            <w:r w:rsidRPr="00521105">
              <w:rPr>
                <w:rFonts w:ascii="Arial" w:hAnsi="Arial" w:cs="Arial"/>
                <w:b/>
              </w:rPr>
              <w:t>Evaluación formativa</w:t>
            </w:r>
          </w:p>
          <w:p w:rsidR="001331F6" w:rsidRPr="00BA6AA9" w:rsidRDefault="001331F6" w:rsidP="00156344">
            <w:pPr>
              <w:spacing w:line="360" w:lineRule="auto"/>
              <w:jc w:val="both"/>
              <w:rPr>
                <w:rFonts w:ascii="Arial" w:hAnsi="Arial" w:cs="Arial"/>
              </w:rPr>
            </w:pPr>
            <w:proofErr w:type="spellStart"/>
            <w:r w:rsidRPr="009C6654">
              <w:rPr>
                <w:rFonts w:ascii="Arial" w:hAnsi="Arial" w:cs="Arial"/>
                <w:b/>
              </w:rPr>
              <w:t>Coevaluación</w:t>
            </w:r>
            <w:proofErr w:type="spellEnd"/>
            <w:r>
              <w:rPr>
                <w:rFonts w:ascii="Arial" w:hAnsi="Arial" w:cs="Arial"/>
                <w:b/>
              </w:rPr>
              <w:t xml:space="preserve">, </w:t>
            </w:r>
            <w:r>
              <w:rPr>
                <w:rFonts w:ascii="Arial" w:hAnsi="Arial" w:cs="Arial"/>
              </w:rPr>
              <w:t xml:space="preserve">realizada por las educando, mediante la revisión de la redacción del refrán </w:t>
            </w:r>
            <w:r>
              <w:rPr>
                <w:rFonts w:ascii="Arial" w:hAnsi="Arial" w:cs="Arial"/>
              </w:rPr>
              <w:lastRenderedPageBreak/>
              <w:t>creado por las estudiantes en la actividad 1 de desarrollo, estimulando la capacidad crítica entre pares.</w:t>
            </w:r>
          </w:p>
          <w:p w:rsidR="001331F6" w:rsidRPr="00642549" w:rsidRDefault="001331F6" w:rsidP="00156344">
            <w:pPr>
              <w:spacing w:line="360" w:lineRule="auto"/>
              <w:jc w:val="both"/>
              <w:rPr>
                <w:rFonts w:ascii="Arial" w:hAnsi="Arial" w:cs="Arial"/>
                <w:color w:val="352E2E"/>
                <w:lang w:eastAsia="es-CL"/>
              </w:rPr>
            </w:pPr>
          </w:p>
          <w:p w:rsidR="001331F6" w:rsidRPr="00642549" w:rsidRDefault="001331F6" w:rsidP="00156344">
            <w:pPr>
              <w:spacing w:line="360" w:lineRule="auto"/>
              <w:jc w:val="both"/>
              <w:rPr>
                <w:rFonts w:ascii="Arial" w:hAnsi="Arial" w:cs="Arial"/>
              </w:rPr>
            </w:pPr>
          </w:p>
          <w:p w:rsidR="001331F6" w:rsidRPr="00642549" w:rsidRDefault="001331F6" w:rsidP="00156344">
            <w:pPr>
              <w:spacing w:line="360" w:lineRule="auto"/>
              <w:jc w:val="both"/>
              <w:rPr>
                <w:rFonts w:ascii="Arial" w:hAnsi="Arial" w:cs="Arial"/>
                <w:bCs/>
              </w:rPr>
            </w:pPr>
          </w:p>
        </w:tc>
      </w:tr>
    </w:tbl>
    <w:p w:rsidR="00D6512E" w:rsidRDefault="00D6512E"/>
    <w:sectPr w:rsidR="00D6512E" w:rsidSect="001331F6">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A3C34"/>
    <w:multiLevelType w:val="hybridMultilevel"/>
    <w:tmpl w:val="BE8CA84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39B0473D"/>
    <w:multiLevelType w:val="hybridMultilevel"/>
    <w:tmpl w:val="F88A745E"/>
    <w:lvl w:ilvl="0" w:tplc="05C4956C">
      <w:numFmt w:val="bullet"/>
      <w:lvlText w:val="-"/>
      <w:lvlJc w:val="left"/>
      <w:pPr>
        <w:ind w:left="720" w:hanging="360"/>
      </w:pPr>
      <w:rPr>
        <w:rFonts w:ascii="Arial" w:eastAsia="Calibri" w:hAnsi="Arial" w:cs="Arial" w:hint="default"/>
        <w:b/>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nsid w:val="5DCA583B"/>
    <w:multiLevelType w:val="hybridMultilevel"/>
    <w:tmpl w:val="18AA749A"/>
    <w:lvl w:ilvl="0" w:tplc="340A000D">
      <w:start w:val="1"/>
      <w:numFmt w:val="bullet"/>
      <w:lvlText w:val=""/>
      <w:lvlJc w:val="left"/>
      <w:pPr>
        <w:ind w:left="1440"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
    <w:nsid w:val="6AD67076"/>
    <w:multiLevelType w:val="hybridMultilevel"/>
    <w:tmpl w:val="4B6E2D40"/>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1F6"/>
    <w:rsid w:val="001331F6"/>
    <w:rsid w:val="00D651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1F6"/>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331F6"/>
    <w:pPr>
      <w:spacing w:before="100" w:beforeAutospacing="1" w:after="100" w:afterAutospacing="1"/>
    </w:pPr>
    <w:rPr>
      <w:lang w:val="es-CL" w:eastAsia="es-CL"/>
    </w:rPr>
  </w:style>
  <w:style w:type="character" w:styleId="Hipervnculo">
    <w:name w:val="Hyperlink"/>
    <w:uiPriority w:val="99"/>
    <w:unhideWhenUsed/>
    <w:rsid w:val="001331F6"/>
    <w:rPr>
      <w:color w:val="0000FF"/>
      <w:u w:val="single"/>
    </w:rPr>
  </w:style>
  <w:style w:type="character" w:customStyle="1" w:styleId="apple-converted-space">
    <w:name w:val="apple-converted-space"/>
    <w:rsid w:val="001331F6"/>
  </w:style>
  <w:style w:type="character" w:styleId="Textoennegrita">
    <w:name w:val="Strong"/>
    <w:uiPriority w:val="22"/>
    <w:qFormat/>
    <w:rsid w:val="001331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1F6"/>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331F6"/>
    <w:pPr>
      <w:spacing w:before="100" w:beforeAutospacing="1" w:after="100" w:afterAutospacing="1"/>
    </w:pPr>
    <w:rPr>
      <w:lang w:val="es-CL" w:eastAsia="es-CL"/>
    </w:rPr>
  </w:style>
  <w:style w:type="character" w:styleId="Hipervnculo">
    <w:name w:val="Hyperlink"/>
    <w:uiPriority w:val="99"/>
    <w:unhideWhenUsed/>
    <w:rsid w:val="001331F6"/>
    <w:rPr>
      <w:color w:val="0000FF"/>
      <w:u w:val="single"/>
    </w:rPr>
  </w:style>
  <w:style w:type="character" w:customStyle="1" w:styleId="apple-converted-space">
    <w:name w:val="apple-converted-space"/>
    <w:rsid w:val="001331F6"/>
  </w:style>
  <w:style w:type="character" w:styleId="Textoennegrita">
    <w:name w:val="Strong"/>
    <w:uiPriority w:val="22"/>
    <w:qFormat/>
    <w:rsid w:val="001331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carito.cl/enciclopedia/articulo/primer-ciclo-basico/lenguaje-y-comunicacion/comunicacion-oral/2010/03/50-8771-9-dichos-y-refranes.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arito.cl/enciclopedia/articulo/segundo-ciclo-basico/lenguaje-y-comunicacion/ortografia/2009/12/99-579-9-2-ortografia.s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1786</Words>
  <Characters>9825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totyta</dc:creator>
  <cp:lastModifiedBy>totyta</cp:lastModifiedBy>
  <cp:revision>1</cp:revision>
  <dcterms:created xsi:type="dcterms:W3CDTF">2013-12-09T15:48:00Z</dcterms:created>
  <dcterms:modified xsi:type="dcterms:W3CDTF">2013-12-09T15:48:00Z</dcterms:modified>
</cp:coreProperties>
</file>